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EBF2F" w14:textId="61D6F76F" w:rsidR="00702054" w:rsidRDefault="00000000">
      <w:pPr>
        <w:spacing w:beforeLines="50" w:before="156"/>
        <w:rPr>
          <w:b/>
          <w:bCs/>
          <w:sz w:val="28"/>
          <w:szCs w:val="28"/>
        </w:rPr>
      </w:pPr>
      <w:r>
        <w:rPr>
          <w:rFonts w:hint="eastAsia"/>
          <w:b/>
          <w:bCs/>
          <w:sz w:val="28"/>
          <w:szCs w:val="28"/>
        </w:rPr>
        <w:t>附件</w:t>
      </w:r>
      <w:r w:rsidR="008F0381">
        <w:rPr>
          <w:b/>
          <w:bCs/>
          <w:sz w:val="28"/>
          <w:szCs w:val="28"/>
        </w:rPr>
        <w:t>1</w:t>
      </w:r>
    </w:p>
    <w:p w14:paraId="3E7964FC" w14:textId="4DBAA72D" w:rsidR="00702054" w:rsidRDefault="00000000">
      <w:pPr>
        <w:spacing w:beforeLines="50" w:before="156"/>
        <w:jc w:val="center"/>
        <w:rPr>
          <w:rFonts w:eastAsia="微软雅黑"/>
          <w:b/>
          <w:sz w:val="36"/>
          <w:szCs w:val="32"/>
        </w:rPr>
      </w:pPr>
      <w:r>
        <w:rPr>
          <w:rFonts w:eastAsia="微软雅黑"/>
          <w:b/>
          <w:sz w:val="36"/>
          <w:szCs w:val="32"/>
        </w:rPr>
        <w:t>“</w:t>
      </w:r>
      <w:r>
        <w:rPr>
          <w:rFonts w:eastAsia="微软雅黑"/>
          <w:b/>
          <w:sz w:val="36"/>
          <w:szCs w:val="32"/>
        </w:rPr>
        <w:t>中检华日杯</w:t>
      </w:r>
      <w:r>
        <w:rPr>
          <w:rFonts w:eastAsia="微软雅黑"/>
          <w:b/>
          <w:sz w:val="36"/>
          <w:szCs w:val="32"/>
        </w:rPr>
        <w:t>”</w:t>
      </w:r>
      <w:r>
        <w:rPr>
          <w:rFonts w:eastAsia="微软雅黑"/>
          <w:b/>
          <w:sz w:val="36"/>
          <w:szCs w:val="32"/>
        </w:rPr>
        <w:t>第</w:t>
      </w:r>
      <w:r w:rsidR="00CD7CDB">
        <w:rPr>
          <w:rFonts w:eastAsia="微软雅黑" w:hint="eastAsia"/>
          <w:b/>
          <w:sz w:val="36"/>
          <w:szCs w:val="32"/>
        </w:rPr>
        <w:t>九</w:t>
      </w:r>
      <w:r>
        <w:rPr>
          <w:rFonts w:eastAsia="微软雅黑"/>
          <w:b/>
          <w:sz w:val="36"/>
          <w:szCs w:val="32"/>
        </w:rPr>
        <w:t>届福建省食品安全科普作品大赛</w:t>
      </w:r>
    </w:p>
    <w:p w14:paraId="5223FB80" w14:textId="77777777" w:rsidR="00702054" w:rsidRDefault="00000000">
      <w:pPr>
        <w:spacing w:beforeLines="50" w:before="156"/>
        <w:jc w:val="center"/>
        <w:rPr>
          <w:rFonts w:eastAsia="微软雅黑"/>
          <w:b/>
          <w:sz w:val="36"/>
          <w:szCs w:val="32"/>
        </w:rPr>
      </w:pPr>
      <w:r>
        <w:rPr>
          <w:rFonts w:eastAsia="微软雅黑" w:hint="eastAsia"/>
          <w:b/>
          <w:sz w:val="36"/>
          <w:szCs w:val="32"/>
        </w:rPr>
        <w:t>作品主题</w:t>
      </w:r>
    </w:p>
    <w:p w14:paraId="4974432D" w14:textId="77777777" w:rsidR="00702054" w:rsidRDefault="00702054">
      <w:pPr>
        <w:spacing w:beforeLines="50" w:before="156"/>
        <w:jc w:val="center"/>
        <w:rPr>
          <w:rFonts w:eastAsia="微软雅黑"/>
          <w:b/>
          <w:sz w:val="36"/>
          <w:szCs w:val="32"/>
        </w:rPr>
      </w:pPr>
    </w:p>
    <w:p w14:paraId="0C4201D9" w14:textId="77777777" w:rsidR="00702054" w:rsidRDefault="00000000">
      <w:pPr>
        <w:numPr>
          <w:ilvl w:val="0"/>
          <w:numId w:val="1"/>
        </w:numPr>
        <w:spacing w:line="360" w:lineRule="auto"/>
        <w:ind w:firstLineChars="200" w:firstLine="600"/>
        <w:jc w:val="left"/>
        <w:rPr>
          <w:rFonts w:ascii="微软雅黑" w:eastAsia="微软雅黑" w:hAnsi="微软雅黑" w:cs="微软雅黑"/>
          <w:b/>
          <w:sz w:val="30"/>
          <w:szCs w:val="30"/>
        </w:rPr>
      </w:pPr>
      <w:r>
        <w:rPr>
          <w:rFonts w:ascii="微软雅黑" w:eastAsia="微软雅黑" w:hAnsi="微软雅黑" w:cs="微软雅黑" w:hint="eastAsia"/>
          <w:b/>
          <w:sz w:val="30"/>
          <w:szCs w:val="30"/>
        </w:rPr>
        <w:t>月饼“减糖”引发风波，</w:t>
      </w:r>
      <w:r>
        <w:rPr>
          <w:rFonts w:ascii="微软雅黑" w:eastAsia="微软雅黑" w:hAnsi="微软雅黑" w:cs="微软雅黑"/>
          <w:b/>
          <w:sz w:val="30"/>
          <w:szCs w:val="30"/>
        </w:rPr>
        <w:t>“0糖”不是目标</w:t>
      </w:r>
    </w:p>
    <w:p w14:paraId="5B4D95E8" w14:textId="77777777" w:rsidR="00702054" w:rsidRDefault="00000000">
      <w:pPr>
        <w:numPr>
          <w:ilvl w:val="0"/>
          <w:numId w:val="1"/>
        </w:numPr>
        <w:spacing w:line="360" w:lineRule="auto"/>
        <w:ind w:firstLineChars="200" w:firstLine="600"/>
        <w:jc w:val="left"/>
        <w:rPr>
          <w:rFonts w:eastAsia="微软雅黑"/>
          <w:b/>
          <w:sz w:val="32"/>
          <w:szCs w:val="28"/>
        </w:rPr>
      </w:pPr>
      <w:r>
        <w:rPr>
          <w:rFonts w:ascii="微软雅黑" w:eastAsia="微软雅黑" w:hAnsi="微软雅黑" w:cs="微软雅黑"/>
          <w:b/>
          <w:sz w:val="30"/>
          <w:szCs w:val="30"/>
        </w:rPr>
        <w:t>指示菌超标如何理性看？</w:t>
      </w:r>
    </w:p>
    <w:p w14:paraId="4A7CC856" w14:textId="77777777" w:rsidR="00702054" w:rsidRDefault="00000000">
      <w:pPr>
        <w:numPr>
          <w:ilvl w:val="0"/>
          <w:numId w:val="1"/>
        </w:numPr>
        <w:spacing w:line="360" w:lineRule="auto"/>
        <w:ind w:firstLineChars="200" w:firstLine="600"/>
        <w:jc w:val="left"/>
        <w:rPr>
          <w:rFonts w:ascii="微软雅黑" w:eastAsia="微软雅黑" w:hAnsi="微软雅黑" w:cs="微软雅黑"/>
          <w:b/>
          <w:sz w:val="30"/>
          <w:szCs w:val="30"/>
        </w:rPr>
      </w:pPr>
      <w:r>
        <w:rPr>
          <w:rFonts w:ascii="微软雅黑" w:eastAsia="微软雅黑" w:hAnsi="微软雅黑" w:cs="微软雅黑"/>
          <w:b/>
          <w:sz w:val="30"/>
          <w:szCs w:val="30"/>
        </w:rPr>
        <w:t>食品添加剂违规添加何时休？</w:t>
      </w:r>
    </w:p>
    <w:p w14:paraId="301E6A07" w14:textId="77777777" w:rsidR="00702054" w:rsidRDefault="00000000">
      <w:pPr>
        <w:numPr>
          <w:ilvl w:val="0"/>
          <w:numId w:val="1"/>
        </w:numPr>
        <w:spacing w:line="360" w:lineRule="auto"/>
        <w:ind w:firstLineChars="200" w:firstLine="600"/>
        <w:jc w:val="left"/>
        <w:rPr>
          <w:rFonts w:ascii="微软雅黑" w:eastAsia="微软雅黑" w:hAnsi="微软雅黑" w:cs="微软雅黑"/>
          <w:b/>
          <w:sz w:val="30"/>
          <w:szCs w:val="30"/>
        </w:rPr>
      </w:pPr>
      <w:proofErr w:type="gramStart"/>
      <w:r>
        <w:rPr>
          <w:rFonts w:ascii="微软雅黑" w:eastAsia="微软雅黑" w:hAnsi="微软雅黑" w:cs="微软雅黑"/>
          <w:b/>
          <w:sz w:val="30"/>
          <w:szCs w:val="30"/>
        </w:rPr>
        <w:t>婴配食品</w:t>
      </w:r>
      <w:proofErr w:type="gramEnd"/>
      <w:r>
        <w:rPr>
          <w:rFonts w:ascii="微软雅黑" w:eastAsia="微软雅黑" w:hAnsi="微软雅黑" w:cs="微软雅黑"/>
          <w:b/>
          <w:sz w:val="30"/>
          <w:szCs w:val="30"/>
        </w:rPr>
        <w:t>新国标发布引关注</w:t>
      </w:r>
    </w:p>
    <w:p w14:paraId="19D65FC5" w14:textId="77777777" w:rsidR="00702054" w:rsidRDefault="00000000">
      <w:pPr>
        <w:numPr>
          <w:ilvl w:val="0"/>
          <w:numId w:val="1"/>
        </w:numPr>
        <w:spacing w:line="360" w:lineRule="auto"/>
        <w:ind w:firstLineChars="200" w:firstLine="600"/>
        <w:jc w:val="left"/>
        <w:rPr>
          <w:rFonts w:ascii="微软雅黑" w:eastAsia="微软雅黑" w:hAnsi="微软雅黑" w:cs="微软雅黑"/>
          <w:b/>
          <w:sz w:val="30"/>
          <w:szCs w:val="30"/>
        </w:rPr>
        <w:sectPr w:rsidR="00702054">
          <w:headerReference w:type="default" r:id="rId8"/>
          <w:pgSz w:w="11906" w:h="16838"/>
          <w:pgMar w:top="1440" w:right="1800" w:bottom="1440" w:left="1800" w:header="851" w:footer="992" w:gutter="0"/>
          <w:cols w:space="425"/>
          <w:docGrid w:type="lines" w:linePitch="312"/>
        </w:sectPr>
      </w:pPr>
      <w:r>
        <w:rPr>
          <w:rFonts w:ascii="微软雅黑" w:eastAsia="微软雅黑" w:hAnsi="微软雅黑" w:cs="微软雅黑"/>
          <w:b/>
          <w:sz w:val="30"/>
          <w:szCs w:val="30"/>
        </w:rPr>
        <w:t>美容用的</w:t>
      </w:r>
      <w:proofErr w:type="gramStart"/>
      <w:r>
        <w:rPr>
          <w:rFonts w:ascii="微软雅黑" w:eastAsia="微软雅黑" w:hAnsi="微软雅黑" w:cs="微软雅黑"/>
          <w:b/>
          <w:sz w:val="30"/>
          <w:szCs w:val="30"/>
        </w:rPr>
        <w:t>玻</w:t>
      </w:r>
      <w:proofErr w:type="gramEnd"/>
      <w:r>
        <w:rPr>
          <w:rFonts w:ascii="微软雅黑" w:eastAsia="微软雅黑" w:hAnsi="微软雅黑" w:cs="微软雅黑"/>
          <w:b/>
          <w:sz w:val="30"/>
          <w:szCs w:val="30"/>
        </w:rPr>
        <w:t>尿酸怎么可以吃了？</w:t>
      </w:r>
    </w:p>
    <w:p w14:paraId="5024B825" w14:textId="77777777" w:rsidR="00702054" w:rsidRDefault="00000000">
      <w:pPr>
        <w:pStyle w:val="a5"/>
        <w:widowControl/>
        <w:spacing w:beforeAutospacing="0" w:afterAutospacing="0" w:line="360" w:lineRule="auto"/>
        <w:jc w:val="both"/>
        <w:rPr>
          <w:rStyle w:val="a6"/>
          <w:rFonts w:asciiTheme="minorEastAsia" w:hAnsiTheme="minorEastAsia" w:cstheme="minorEastAsia"/>
          <w:color w:val="000000"/>
          <w:spacing w:val="24"/>
          <w:sz w:val="28"/>
          <w:szCs w:val="28"/>
        </w:rPr>
      </w:pPr>
      <w:r>
        <w:rPr>
          <w:rStyle w:val="a6"/>
          <w:rFonts w:asciiTheme="minorEastAsia" w:hAnsiTheme="minorEastAsia" w:cstheme="minorEastAsia" w:hint="eastAsia"/>
          <w:color w:val="000000"/>
          <w:spacing w:val="24"/>
          <w:sz w:val="28"/>
          <w:szCs w:val="28"/>
        </w:rPr>
        <w:lastRenderedPageBreak/>
        <w:t>热点</w:t>
      </w:r>
      <w:proofErr w:type="gramStart"/>
      <w:r>
        <w:rPr>
          <w:rStyle w:val="a6"/>
          <w:rFonts w:asciiTheme="minorEastAsia" w:hAnsiTheme="minorEastAsia" w:cstheme="minorEastAsia" w:hint="eastAsia"/>
          <w:color w:val="000000"/>
          <w:spacing w:val="24"/>
          <w:sz w:val="28"/>
          <w:szCs w:val="28"/>
        </w:rPr>
        <w:t>一</w:t>
      </w:r>
      <w:proofErr w:type="gramEnd"/>
      <w:r>
        <w:rPr>
          <w:rStyle w:val="a6"/>
          <w:rFonts w:asciiTheme="minorEastAsia" w:hAnsiTheme="minorEastAsia" w:cstheme="minorEastAsia" w:hint="eastAsia"/>
          <w:color w:val="000000"/>
          <w:spacing w:val="24"/>
          <w:sz w:val="28"/>
          <w:szCs w:val="28"/>
        </w:rPr>
        <w:t>：月饼“减糖”引发风波，</w:t>
      </w:r>
      <w:r>
        <w:rPr>
          <w:rStyle w:val="a6"/>
          <w:rFonts w:asciiTheme="minorEastAsia" w:hAnsiTheme="minorEastAsia" w:cstheme="minorEastAsia"/>
          <w:color w:val="000000"/>
          <w:spacing w:val="24"/>
          <w:sz w:val="28"/>
          <w:szCs w:val="28"/>
        </w:rPr>
        <w:t>“0糖”不是目标</w:t>
      </w:r>
    </w:p>
    <w:p w14:paraId="2BB94A65" w14:textId="77777777" w:rsidR="00702054" w:rsidRDefault="00000000">
      <w:pPr>
        <w:pStyle w:val="a5"/>
        <w:widowControl/>
        <w:shd w:val="clear" w:color="auto" w:fill="FFFFFF"/>
        <w:spacing w:beforeAutospacing="0" w:afterAutospacing="0" w:line="360" w:lineRule="auto"/>
        <w:jc w:val="both"/>
        <w:rPr>
          <w:rFonts w:ascii="Times New Roman" w:eastAsia="宋体" w:hAnsi="Times New Roman"/>
          <w:color w:val="222222"/>
          <w:spacing w:val="24"/>
        </w:rPr>
      </w:pPr>
      <w:r>
        <w:rPr>
          <w:rStyle w:val="a6"/>
          <w:rFonts w:ascii="Times New Roman" w:eastAsia="宋体" w:hAnsi="Times New Roman"/>
          <w:color w:val="222222"/>
          <w:spacing w:val="24"/>
          <w:shd w:val="clear" w:color="auto" w:fill="FFFFFF"/>
        </w:rPr>
        <w:t>专家观点</w:t>
      </w:r>
      <w:proofErr w:type="gramStart"/>
      <w:r>
        <w:rPr>
          <w:rStyle w:val="a6"/>
          <w:rFonts w:ascii="Times New Roman" w:eastAsia="宋体" w:hAnsi="Times New Roman"/>
          <w:color w:val="222222"/>
          <w:spacing w:val="24"/>
          <w:shd w:val="clear" w:color="auto" w:fill="FFFFFF"/>
        </w:rPr>
        <w:t>一</w:t>
      </w:r>
      <w:proofErr w:type="gramEnd"/>
      <w:r>
        <w:rPr>
          <w:rStyle w:val="a6"/>
          <w:rFonts w:ascii="Times New Roman" w:eastAsia="宋体" w:hAnsi="Times New Roman"/>
          <w:color w:val="222222"/>
          <w:spacing w:val="24"/>
          <w:shd w:val="clear" w:color="auto" w:fill="FFFFFF"/>
        </w:rPr>
        <w:t>：</w:t>
      </w:r>
      <w:proofErr w:type="gramStart"/>
      <w:r>
        <w:rPr>
          <w:rStyle w:val="a6"/>
          <w:rFonts w:ascii="Times New Roman" w:eastAsia="宋体" w:hAnsi="Times New Roman"/>
          <w:color w:val="222222"/>
          <w:spacing w:val="24"/>
          <w:shd w:val="clear" w:color="auto" w:fill="FFFFFF"/>
        </w:rPr>
        <w:t>减糖有利于</w:t>
      </w:r>
      <w:proofErr w:type="gramEnd"/>
      <w:r>
        <w:rPr>
          <w:rStyle w:val="a6"/>
          <w:rFonts w:ascii="Times New Roman" w:eastAsia="宋体" w:hAnsi="Times New Roman"/>
          <w:color w:val="222222"/>
          <w:spacing w:val="24"/>
          <w:shd w:val="clear" w:color="auto" w:fill="FFFFFF"/>
        </w:rPr>
        <w:t>健康，食品工业有责任提供减少或者不含添加糖的新产品</w:t>
      </w:r>
    </w:p>
    <w:p w14:paraId="7E67CE31" w14:textId="77777777" w:rsidR="00702054" w:rsidRDefault="00000000">
      <w:pPr>
        <w:pStyle w:val="a5"/>
        <w:widowControl/>
        <w:shd w:val="clear" w:color="auto" w:fill="FFFFFF"/>
        <w:spacing w:beforeAutospacing="0" w:afterAutospacing="0" w:line="360" w:lineRule="auto"/>
        <w:ind w:firstLineChars="200" w:firstLine="576"/>
        <w:jc w:val="both"/>
        <w:rPr>
          <w:rFonts w:ascii="Times New Roman" w:eastAsia="宋体" w:hAnsi="Times New Roman"/>
          <w:color w:val="222222"/>
          <w:spacing w:val="24"/>
        </w:rPr>
      </w:pPr>
      <w:proofErr w:type="gramStart"/>
      <w:r>
        <w:rPr>
          <w:rFonts w:ascii="Times New Roman" w:eastAsia="宋体" w:hAnsi="Times New Roman"/>
          <w:color w:val="222222"/>
          <w:spacing w:val="24"/>
          <w:shd w:val="clear" w:color="auto" w:fill="FFFFFF"/>
        </w:rPr>
        <w:t>糖既能</w:t>
      </w:r>
      <w:proofErr w:type="gramEnd"/>
      <w:r>
        <w:rPr>
          <w:rFonts w:ascii="Times New Roman" w:eastAsia="宋体" w:hAnsi="Times New Roman"/>
          <w:color w:val="222222"/>
          <w:spacing w:val="24"/>
          <w:shd w:val="clear" w:color="auto" w:fill="FFFFFF"/>
        </w:rPr>
        <w:t>满足舌尖上的需要，又具有重要生理功能。然而，在营养学上，糖提供的是</w:t>
      </w:r>
      <w:r>
        <w:rPr>
          <w:rFonts w:ascii="Times New Roman" w:eastAsia="宋体" w:hAnsi="Times New Roman"/>
          <w:color w:val="222222"/>
          <w:spacing w:val="24"/>
          <w:shd w:val="clear" w:color="auto" w:fill="FFFFFF"/>
        </w:rPr>
        <w:t>“</w:t>
      </w:r>
      <w:r>
        <w:rPr>
          <w:rFonts w:ascii="Times New Roman" w:eastAsia="宋体" w:hAnsi="Times New Roman"/>
          <w:color w:val="222222"/>
          <w:spacing w:val="24"/>
          <w:shd w:val="clear" w:color="auto" w:fill="FFFFFF"/>
        </w:rPr>
        <w:t>空能量</w:t>
      </w:r>
      <w:r>
        <w:rPr>
          <w:rFonts w:ascii="Times New Roman" w:eastAsia="宋体" w:hAnsi="Times New Roman"/>
          <w:color w:val="222222"/>
          <w:spacing w:val="24"/>
          <w:shd w:val="clear" w:color="auto" w:fill="FFFFFF"/>
        </w:rPr>
        <w:t>”</w:t>
      </w:r>
      <w:r>
        <w:rPr>
          <w:rFonts w:ascii="Times New Roman" w:eastAsia="宋体" w:hAnsi="Times New Roman"/>
          <w:color w:val="222222"/>
          <w:spacing w:val="24"/>
          <w:shd w:val="clear" w:color="auto" w:fill="FFFFFF"/>
        </w:rPr>
        <w:t>，即不含其他必需营养素，而只提供能量。吃糖吃多了，可能引起超重、肥胖。</w:t>
      </w:r>
      <w:proofErr w:type="gramStart"/>
      <w:r>
        <w:rPr>
          <w:rFonts w:ascii="Times New Roman" w:eastAsia="宋体" w:hAnsi="Times New Roman"/>
          <w:color w:val="222222"/>
          <w:spacing w:val="24"/>
          <w:shd w:val="clear" w:color="auto" w:fill="FFFFFF"/>
        </w:rPr>
        <w:t>糖作为</w:t>
      </w:r>
      <w:proofErr w:type="gramEnd"/>
      <w:r>
        <w:rPr>
          <w:rFonts w:ascii="Times New Roman" w:eastAsia="宋体" w:hAnsi="Times New Roman"/>
          <w:color w:val="222222"/>
          <w:spacing w:val="24"/>
          <w:shd w:val="clear" w:color="auto" w:fill="FFFFFF"/>
        </w:rPr>
        <w:t>一种碳水化合物它有重要的生理功能，不要把糖变成白色的毒药。</w:t>
      </w:r>
    </w:p>
    <w:p w14:paraId="6F5E3545" w14:textId="77777777" w:rsidR="00702054" w:rsidRDefault="00000000">
      <w:pPr>
        <w:pStyle w:val="a5"/>
        <w:widowControl/>
        <w:shd w:val="clear" w:color="auto" w:fill="FFFFFF"/>
        <w:spacing w:beforeAutospacing="0" w:afterAutospacing="0" w:line="360" w:lineRule="auto"/>
        <w:jc w:val="both"/>
        <w:rPr>
          <w:rFonts w:ascii="Times New Roman" w:eastAsia="宋体" w:hAnsi="Times New Roman"/>
          <w:color w:val="222222"/>
          <w:spacing w:val="24"/>
        </w:rPr>
      </w:pPr>
      <w:r>
        <w:rPr>
          <w:rStyle w:val="a6"/>
          <w:rFonts w:ascii="Times New Roman" w:eastAsia="宋体" w:hAnsi="Times New Roman"/>
          <w:color w:val="222222"/>
          <w:spacing w:val="24"/>
          <w:shd w:val="clear" w:color="auto" w:fill="FFFFFF"/>
        </w:rPr>
        <w:t>专家观点二：</w:t>
      </w:r>
      <w:proofErr w:type="gramStart"/>
      <w:r>
        <w:rPr>
          <w:rStyle w:val="a6"/>
          <w:rFonts w:ascii="Times New Roman" w:eastAsia="宋体" w:hAnsi="Times New Roman"/>
          <w:color w:val="222222"/>
          <w:spacing w:val="24"/>
          <w:shd w:val="clear" w:color="auto" w:fill="FFFFFF"/>
        </w:rPr>
        <w:t>减糖产品</w:t>
      </w:r>
      <w:proofErr w:type="gramEnd"/>
      <w:r>
        <w:rPr>
          <w:rStyle w:val="a6"/>
          <w:rFonts w:ascii="Times New Roman" w:eastAsia="宋体" w:hAnsi="Times New Roman"/>
          <w:color w:val="222222"/>
          <w:spacing w:val="24"/>
          <w:shd w:val="clear" w:color="auto" w:fill="FFFFFF"/>
        </w:rPr>
        <w:t>应该鼓励，产品配方设计不当会有不良反应</w:t>
      </w:r>
    </w:p>
    <w:p w14:paraId="0C2E817E" w14:textId="77777777" w:rsidR="00702054" w:rsidRDefault="00000000">
      <w:pPr>
        <w:pStyle w:val="a5"/>
        <w:widowControl/>
        <w:shd w:val="clear" w:color="auto" w:fill="FFFFFF"/>
        <w:spacing w:beforeAutospacing="0" w:afterAutospacing="0" w:line="360" w:lineRule="auto"/>
        <w:ind w:firstLineChars="200" w:firstLine="576"/>
        <w:jc w:val="both"/>
        <w:rPr>
          <w:rFonts w:ascii="Times New Roman" w:eastAsia="宋体" w:hAnsi="Times New Roman"/>
          <w:color w:val="222222"/>
          <w:spacing w:val="24"/>
        </w:rPr>
      </w:pPr>
      <w:proofErr w:type="gramStart"/>
      <w:r>
        <w:rPr>
          <w:rFonts w:ascii="Times New Roman" w:eastAsia="宋体" w:hAnsi="Times New Roman"/>
          <w:color w:val="222222"/>
          <w:spacing w:val="24"/>
          <w:shd w:val="clear" w:color="auto" w:fill="FFFFFF"/>
        </w:rPr>
        <w:t>减糖月饼</w:t>
      </w:r>
      <w:proofErr w:type="gramEnd"/>
      <w:r>
        <w:rPr>
          <w:rFonts w:ascii="Times New Roman" w:eastAsia="宋体" w:hAnsi="Times New Roman"/>
          <w:color w:val="222222"/>
          <w:spacing w:val="24"/>
          <w:shd w:val="clear" w:color="auto" w:fill="FFFFFF"/>
        </w:rPr>
        <w:t>引起腹泻，这是由于在月饼配方里面用了糖醇，糖醇是一种甜味剂，它的甜度比起蔗糖稍微少一点，能量也比蔗糖少。糖醇假如吃多了，在胃肠道里面形成高渗，在大肠里面水分多了，就会造成腹泻。</w:t>
      </w:r>
    </w:p>
    <w:p w14:paraId="6F2A8820" w14:textId="77777777" w:rsidR="00702054" w:rsidRDefault="00000000">
      <w:pPr>
        <w:pStyle w:val="a5"/>
        <w:widowControl/>
        <w:shd w:val="clear" w:color="auto" w:fill="FFFFFF"/>
        <w:spacing w:beforeAutospacing="0" w:afterAutospacing="0" w:line="360" w:lineRule="auto"/>
        <w:jc w:val="both"/>
        <w:rPr>
          <w:rFonts w:ascii="Times New Roman" w:eastAsia="宋体" w:hAnsi="Times New Roman"/>
          <w:color w:val="222222"/>
          <w:spacing w:val="24"/>
        </w:rPr>
      </w:pPr>
      <w:r>
        <w:rPr>
          <w:rStyle w:val="a6"/>
          <w:rFonts w:ascii="Times New Roman" w:eastAsia="宋体" w:hAnsi="Times New Roman"/>
          <w:color w:val="222222"/>
          <w:spacing w:val="24"/>
          <w:shd w:val="clear" w:color="auto" w:fill="FFFFFF"/>
        </w:rPr>
        <w:t>专家观点三：</w:t>
      </w:r>
      <w:r>
        <w:rPr>
          <w:rStyle w:val="a6"/>
          <w:rFonts w:ascii="Times New Roman" w:eastAsia="宋体" w:hAnsi="Times New Roman"/>
          <w:color w:val="222222"/>
          <w:spacing w:val="24"/>
          <w:shd w:val="clear" w:color="auto" w:fill="FFFFFF"/>
        </w:rPr>
        <w:t>"0</w:t>
      </w:r>
      <w:r>
        <w:rPr>
          <w:rStyle w:val="a6"/>
          <w:rFonts w:ascii="Times New Roman" w:eastAsia="宋体" w:hAnsi="Times New Roman"/>
          <w:color w:val="222222"/>
          <w:spacing w:val="24"/>
          <w:shd w:val="clear" w:color="auto" w:fill="FFFFFF"/>
        </w:rPr>
        <w:t>糖</w:t>
      </w:r>
      <w:r>
        <w:rPr>
          <w:rStyle w:val="a6"/>
          <w:rFonts w:ascii="Times New Roman" w:eastAsia="宋体" w:hAnsi="Times New Roman"/>
          <w:color w:val="222222"/>
          <w:spacing w:val="24"/>
          <w:shd w:val="clear" w:color="auto" w:fill="FFFFFF"/>
        </w:rPr>
        <w:t>“</w:t>
      </w:r>
      <w:r>
        <w:rPr>
          <w:rStyle w:val="a6"/>
          <w:rFonts w:ascii="Times New Roman" w:eastAsia="宋体" w:hAnsi="Times New Roman"/>
          <w:color w:val="222222"/>
          <w:spacing w:val="24"/>
          <w:shd w:val="clear" w:color="auto" w:fill="FFFFFF"/>
        </w:rPr>
        <w:t>不该成为商家宣传的噱头，减糖需理性看待</w:t>
      </w:r>
    </w:p>
    <w:p w14:paraId="4DB52D28" w14:textId="77777777" w:rsidR="00702054" w:rsidRDefault="00000000">
      <w:pPr>
        <w:pStyle w:val="a5"/>
        <w:widowControl/>
        <w:shd w:val="clear" w:color="auto" w:fill="FFFFFF"/>
        <w:spacing w:beforeAutospacing="0" w:afterAutospacing="0" w:line="360" w:lineRule="auto"/>
        <w:ind w:firstLineChars="200" w:firstLine="576"/>
        <w:jc w:val="both"/>
        <w:rPr>
          <w:rFonts w:ascii="Times New Roman" w:eastAsia="宋体" w:hAnsi="Times New Roman"/>
          <w:color w:val="222222"/>
          <w:spacing w:val="24"/>
        </w:rPr>
      </w:pPr>
      <w:r>
        <w:rPr>
          <w:rFonts w:ascii="Times New Roman" w:eastAsia="宋体" w:hAnsi="Times New Roman"/>
          <w:color w:val="222222"/>
          <w:spacing w:val="24"/>
          <w:shd w:val="clear" w:color="auto" w:fill="FFFFFF"/>
        </w:rPr>
        <w:t>很多标识上标了</w:t>
      </w:r>
      <w:proofErr w:type="gramStart"/>
      <w:r>
        <w:rPr>
          <w:rFonts w:ascii="Times New Roman" w:eastAsia="宋体" w:hAnsi="Times New Roman"/>
          <w:color w:val="222222"/>
          <w:spacing w:val="24"/>
          <w:shd w:val="clear" w:color="auto" w:fill="FFFFFF"/>
        </w:rPr>
        <w:t>零糖或者</w:t>
      </w:r>
      <w:proofErr w:type="gramEnd"/>
      <w:r>
        <w:rPr>
          <w:rFonts w:ascii="Times New Roman" w:eastAsia="宋体" w:hAnsi="Times New Roman"/>
          <w:color w:val="222222"/>
          <w:spacing w:val="24"/>
          <w:shd w:val="clear" w:color="auto" w:fill="FFFFFF"/>
        </w:rPr>
        <w:t>是零蔗糖，不应该是成为商家宣传的噱头，糖不仅仅是蔗糖，可能还有葡萄糖，果糖等等，双糖和单糖，都是糖。假如饮料声称没有蔗糖，但是有可能有其他的糖，比如果糖，仍然是有糖的。无添加</w:t>
      </w:r>
      <w:proofErr w:type="gramStart"/>
      <w:r>
        <w:rPr>
          <w:rFonts w:ascii="Times New Roman" w:eastAsia="宋体" w:hAnsi="Times New Roman"/>
          <w:color w:val="222222"/>
          <w:spacing w:val="24"/>
          <w:shd w:val="clear" w:color="auto" w:fill="FFFFFF"/>
        </w:rPr>
        <w:t>糖或者</w:t>
      </w:r>
      <w:proofErr w:type="gramEnd"/>
      <w:r>
        <w:rPr>
          <w:rFonts w:ascii="Times New Roman" w:eastAsia="宋体" w:hAnsi="Times New Roman"/>
          <w:color w:val="222222"/>
          <w:spacing w:val="24"/>
          <w:shd w:val="clear" w:color="auto" w:fill="FFFFFF"/>
        </w:rPr>
        <w:t>是零糖，还有可能添加了浓缩的果汁，这里都是含有糖的。</w:t>
      </w:r>
    </w:p>
    <w:p w14:paraId="3A924959" w14:textId="77777777" w:rsidR="00702054" w:rsidRDefault="00000000">
      <w:pPr>
        <w:pStyle w:val="a5"/>
        <w:widowControl/>
        <w:shd w:val="clear" w:color="auto" w:fill="FFFFFF"/>
        <w:spacing w:beforeAutospacing="0" w:afterAutospacing="0" w:line="360" w:lineRule="auto"/>
        <w:jc w:val="both"/>
        <w:rPr>
          <w:rFonts w:ascii="Times New Roman" w:eastAsia="宋体" w:hAnsi="Times New Roman"/>
          <w:color w:val="222222"/>
          <w:spacing w:val="24"/>
          <w:shd w:val="clear" w:color="auto" w:fill="FFFFFF"/>
        </w:rPr>
      </w:pPr>
      <w:r>
        <w:rPr>
          <w:rFonts w:ascii="Times New Roman" w:eastAsia="宋体" w:hAnsi="Times New Roman"/>
          <w:b/>
          <w:bCs/>
          <w:color w:val="222222"/>
          <w:spacing w:val="24"/>
          <w:shd w:val="clear" w:color="auto" w:fill="FFFFFF"/>
        </w:rPr>
        <w:t>专家建议</w:t>
      </w:r>
      <w:proofErr w:type="gramStart"/>
      <w:r>
        <w:rPr>
          <w:rFonts w:ascii="Times New Roman" w:eastAsia="宋体" w:hAnsi="Times New Roman"/>
          <w:b/>
          <w:bCs/>
          <w:color w:val="222222"/>
          <w:spacing w:val="24"/>
          <w:shd w:val="clear" w:color="auto" w:fill="FFFFFF"/>
        </w:rPr>
        <w:t>一</w:t>
      </w:r>
      <w:proofErr w:type="gramEnd"/>
      <w:r>
        <w:rPr>
          <w:rFonts w:ascii="Times New Roman" w:eastAsia="宋体" w:hAnsi="Times New Roman"/>
          <w:b/>
          <w:bCs/>
          <w:color w:val="222222"/>
          <w:spacing w:val="24"/>
          <w:shd w:val="clear" w:color="auto" w:fill="FFFFFF"/>
        </w:rPr>
        <w:t>：科学</w:t>
      </w:r>
      <w:proofErr w:type="gramStart"/>
      <w:r>
        <w:rPr>
          <w:rFonts w:ascii="Times New Roman" w:eastAsia="宋体" w:hAnsi="Times New Roman"/>
          <w:b/>
          <w:bCs/>
          <w:color w:val="222222"/>
          <w:spacing w:val="24"/>
          <w:shd w:val="clear" w:color="auto" w:fill="FFFFFF"/>
        </w:rPr>
        <w:t>减糖促进</w:t>
      </w:r>
      <w:proofErr w:type="gramEnd"/>
      <w:r>
        <w:rPr>
          <w:rFonts w:ascii="Times New Roman" w:eastAsia="宋体" w:hAnsi="Times New Roman"/>
          <w:b/>
          <w:bCs/>
          <w:color w:val="222222"/>
          <w:spacing w:val="24"/>
          <w:shd w:val="clear" w:color="auto" w:fill="FFFFFF"/>
        </w:rPr>
        <w:t>平衡膳食，是食品工业创新重要的方向</w:t>
      </w:r>
    </w:p>
    <w:p w14:paraId="1914B1CD" w14:textId="77777777" w:rsidR="00702054" w:rsidRDefault="00000000">
      <w:pPr>
        <w:pStyle w:val="a5"/>
        <w:widowControl/>
        <w:shd w:val="clear" w:color="auto" w:fill="FFFFFF"/>
        <w:spacing w:beforeAutospacing="0" w:afterAutospacing="0" w:line="360" w:lineRule="auto"/>
        <w:ind w:firstLineChars="200" w:firstLine="576"/>
        <w:jc w:val="both"/>
        <w:rPr>
          <w:rFonts w:ascii="Times New Roman" w:eastAsia="宋体" w:hAnsi="Times New Roman"/>
          <w:color w:val="222222"/>
          <w:spacing w:val="24"/>
          <w:shd w:val="clear" w:color="auto" w:fill="FFFFFF"/>
        </w:rPr>
      </w:pPr>
      <w:proofErr w:type="gramStart"/>
      <w:r>
        <w:rPr>
          <w:rFonts w:ascii="Times New Roman" w:eastAsia="宋体" w:hAnsi="Times New Roman"/>
          <w:color w:val="222222"/>
          <w:spacing w:val="24"/>
          <w:shd w:val="clear" w:color="auto" w:fill="FFFFFF"/>
        </w:rPr>
        <w:t>减糖的</w:t>
      </w:r>
      <w:proofErr w:type="gramEnd"/>
      <w:r>
        <w:rPr>
          <w:rFonts w:ascii="Times New Roman" w:eastAsia="宋体" w:hAnsi="Times New Roman"/>
          <w:color w:val="222222"/>
          <w:spacing w:val="24"/>
          <w:shd w:val="clear" w:color="auto" w:fill="FFFFFF"/>
        </w:rPr>
        <w:t>关键是平衡膳食，是整个控制总能量摄入的一个方面。食品</w:t>
      </w:r>
      <w:proofErr w:type="gramStart"/>
      <w:r>
        <w:rPr>
          <w:rFonts w:ascii="Times New Roman" w:eastAsia="宋体" w:hAnsi="Times New Roman"/>
          <w:color w:val="222222"/>
          <w:spacing w:val="24"/>
          <w:shd w:val="clear" w:color="auto" w:fill="FFFFFF"/>
        </w:rPr>
        <w:t>减糖需要</w:t>
      </w:r>
      <w:proofErr w:type="gramEnd"/>
      <w:r>
        <w:rPr>
          <w:rFonts w:ascii="Times New Roman" w:eastAsia="宋体" w:hAnsi="Times New Roman"/>
          <w:color w:val="222222"/>
          <w:spacing w:val="24"/>
          <w:shd w:val="clear" w:color="auto" w:fill="FFFFFF"/>
        </w:rPr>
        <w:t>循序渐进，不能一下子减完，另外要合理使用甜味剂。</w:t>
      </w:r>
    </w:p>
    <w:p w14:paraId="49F5D07A" w14:textId="77777777" w:rsidR="00702054" w:rsidRDefault="00000000">
      <w:pPr>
        <w:pStyle w:val="a5"/>
        <w:widowControl/>
        <w:shd w:val="clear" w:color="auto" w:fill="FFFFFF"/>
        <w:spacing w:beforeAutospacing="0" w:afterAutospacing="0" w:line="360" w:lineRule="auto"/>
        <w:jc w:val="both"/>
        <w:rPr>
          <w:rFonts w:ascii="Times New Roman" w:eastAsia="宋体" w:hAnsi="Times New Roman"/>
          <w:color w:val="222222"/>
          <w:spacing w:val="24"/>
          <w:shd w:val="clear" w:color="auto" w:fill="FFFFFF"/>
        </w:rPr>
      </w:pPr>
      <w:r>
        <w:rPr>
          <w:rFonts w:ascii="Times New Roman" w:eastAsia="宋体" w:hAnsi="Times New Roman"/>
          <w:b/>
          <w:bCs/>
          <w:color w:val="222222"/>
          <w:spacing w:val="24"/>
          <w:shd w:val="clear" w:color="auto" w:fill="FFFFFF"/>
        </w:rPr>
        <w:t>专家建议二：科学减糖，重在厨房</w:t>
      </w:r>
    </w:p>
    <w:p w14:paraId="764BAB56" w14:textId="77777777" w:rsidR="00702054" w:rsidRDefault="00000000">
      <w:pPr>
        <w:pStyle w:val="a5"/>
        <w:widowControl/>
        <w:shd w:val="clear" w:color="auto" w:fill="FFFFFF"/>
        <w:spacing w:beforeAutospacing="0" w:afterAutospacing="0" w:line="360" w:lineRule="auto"/>
        <w:ind w:firstLineChars="200" w:firstLine="576"/>
        <w:jc w:val="both"/>
        <w:rPr>
          <w:rFonts w:ascii="Times New Roman" w:eastAsia="宋体" w:hAnsi="Times New Roman"/>
          <w:color w:val="222222"/>
          <w:spacing w:val="24"/>
          <w:shd w:val="clear" w:color="auto" w:fill="FFFFFF"/>
        </w:rPr>
      </w:pPr>
      <w:r>
        <w:rPr>
          <w:rFonts w:ascii="Times New Roman" w:eastAsia="宋体" w:hAnsi="Times New Roman"/>
          <w:color w:val="222222"/>
          <w:spacing w:val="24"/>
          <w:shd w:val="clear" w:color="auto" w:fill="FFFFFF"/>
        </w:rPr>
        <w:t>人们往往忽视了大家烹制一日三餐的厨房，控制家庭、食堂、餐厅厨房中糖的使用量至关重要，可以在烹饪过程中逐渐减少食糖用量。</w:t>
      </w:r>
    </w:p>
    <w:p w14:paraId="4FF90C56" w14:textId="77777777" w:rsidR="00702054" w:rsidRDefault="00000000">
      <w:pPr>
        <w:pStyle w:val="a5"/>
        <w:widowControl/>
        <w:shd w:val="clear" w:color="auto" w:fill="FFFFFF"/>
        <w:spacing w:beforeAutospacing="0" w:afterAutospacing="0" w:line="360" w:lineRule="auto"/>
        <w:jc w:val="both"/>
        <w:rPr>
          <w:rFonts w:ascii="Times New Roman" w:eastAsia="宋体" w:hAnsi="Times New Roman"/>
          <w:b/>
          <w:bCs/>
          <w:color w:val="222222"/>
          <w:spacing w:val="24"/>
          <w:shd w:val="clear" w:color="auto" w:fill="FFFFFF"/>
        </w:rPr>
      </w:pPr>
      <w:r>
        <w:rPr>
          <w:rFonts w:ascii="Times New Roman" w:eastAsia="宋体" w:hAnsi="Times New Roman"/>
          <w:b/>
          <w:bCs/>
          <w:color w:val="222222"/>
          <w:spacing w:val="24"/>
          <w:shd w:val="clear" w:color="auto" w:fill="FFFFFF"/>
        </w:rPr>
        <w:t>专家建议三：不提倡标识零糖、无糖，消费者需认清真相</w:t>
      </w:r>
    </w:p>
    <w:p w14:paraId="205B1018" w14:textId="77777777" w:rsidR="00702054" w:rsidRDefault="00000000">
      <w:pPr>
        <w:spacing w:line="360" w:lineRule="auto"/>
        <w:rPr>
          <w:rFonts w:ascii="Times New Roman" w:eastAsia="宋体" w:hAnsi="Times New Roman" w:cs="Times New Roman"/>
          <w:color w:val="222222"/>
          <w:spacing w:val="24"/>
          <w:sz w:val="24"/>
          <w:shd w:val="clear" w:color="auto" w:fill="FFFFFF"/>
        </w:rPr>
      </w:pPr>
      <w:r>
        <w:rPr>
          <w:rFonts w:ascii="Times New Roman" w:eastAsia="宋体" w:hAnsi="Times New Roman" w:cs="Times New Roman"/>
          <w:color w:val="222222"/>
          <w:spacing w:val="24"/>
          <w:sz w:val="24"/>
          <w:shd w:val="clear" w:color="auto" w:fill="FFFFFF"/>
        </w:rPr>
        <w:t>不鼓励食品企业以</w:t>
      </w:r>
      <w:r>
        <w:rPr>
          <w:rFonts w:ascii="Times New Roman" w:eastAsia="宋体" w:hAnsi="Times New Roman" w:cs="Times New Roman"/>
          <w:color w:val="222222"/>
          <w:spacing w:val="24"/>
          <w:sz w:val="24"/>
          <w:shd w:val="clear" w:color="auto" w:fill="FFFFFF"/>
        </w:rPr>
        <w:t>“0</w:t>
      </w:r>
      <w:r>
        <w:rPr>
          <w:rFonts w:ascii="Times New Roman" w:eastAsia="宋体" w:hAnsi="Times New Roman" w:cs="Times New Roman"/>
          <w:color w:val="222222"/>
          <w:spacing w:val="24"/>
          <w:sz w:val="24"/>
          <w:shd w:val="clear" w:color="auto" w:fill="FFFFFF"/>
        </w:rPr>
        <w:t>糖</w:t>
      </w:r>
      <w:r>
        <w:rPr>
          <w:rFonts w:ascii="Times New Roman" w:eastAsia="宋体" w:hAnsi="Times New Roman" w:cs="Times New Roman"/>
          <w:color w:val="222222"/>
          <w:spacing w:val="24"/>
          <w:sz w:val="24"/>
          <w:shd w:val="clear" w:color="auto" w:fill="FFFFFF"/>
        </w:rPr>
        <w:t>”“</w:t>
      </w:r>
      <w:r>
        <w:rPr>
          <w:rFonts w:ascii="Times New Roman" w:eastAsia="宋体" w:hAnsi="Times New Roman" w:cs="Times New Roman"/>
          <w:color w:val="222222"/>
          <w:spacing w:val="24"/>
          <w:sz w:val="24"/>
          <w:shd w:val="clear" w:color="auto" w:fill="FFFFFF"/>
        </w:rPr>
        <w:t>无糖</w:t>
      </w:r>
      <w:r>
        <w:rPr>
          <w:rFonts w:ascii="Times New Roman" w:eastAsia="宋体" w:hAnsi="Times New Roman" w:cs="Times New Roman"/>
          <w:color w:val="222222"/>
          <w:spacing w:val="24"/>
          <w:sz w:val="24"/>
          <w:shd w:val="clear" w:color="auto" w:fill="FFFFFF"/>
        </w:rPr>
        <w:t>”</w:t>
      </w:r>
      <w:r>
        <w:rPr>
          <w:rFonts w:ascii="Times New Roman" w:eastAsia="宋体" w:hAnsi="Times New Roman" w:cs="Times New Roman"/>
          <w:color w:val="222222"/>
          <w:spacing w:val="24"/>
          <w:sz w:val="24"/>
          <w:shd w:val="clear" w:color="auto" w:fill="FFFFFF"/>
        </w:rPr>
        <w:t>标识来吸引消费者，而要实实在在减糖，告知消费者采取什么措施减了多少糖或用了什么甜味剂。消</w:t>
      </w:r>
      <w:r>
        <w:rPr>
          <w:rFonts w:ascii="Times New Roman" w:eastAsia="宋体" w:hAnsi="Times New Roman" w:cs="Times New Roman"/>
          <w:color w:val="222222"/>
          <w:spacing w:val="24"/>
          <w:sz w:val="24"/>
          <w:shd w:val="clear" w:color="auto" w:fill="FFFFFF"/>
        </w:rPr>
        <w:lastRenderedPageBreak/>
        <w:t>费者也要相应地仔细查看配料表。只要按规定使用甜味剂就是安全的。</w:t>
      </w:r>
    </w:p>
    <w:p w14:paraId="60851BD1" w14:textId="77777777" w:rsidR="00702054" w:rsidRDefault="00702054">
      <w:pPr>
        <w:spacing w:line="360" w:lineRule="auto"/>
        <w:rPr>
          <w:rFonts w:ascii="Times New Roman" w:eastAsia="宋体" w:hAnsi="Times New Roman" w:cs="Times New Roman"/>
          <w:color w:val="222222"/>
          <w:spacing w:val="24"/>
          <w:sz w:val="24"/>
          <w:shd w:val="clear" w:color="auto" w:fill="FFFFFF"/>
        </w:rPr>
      </w:pPr>
    </w:p>
    <w:p w14:paraId="6D891C7B" w14:textId="77777777" w:rsidR="00702054" w:rsidRDefault="00000000">
      <w:pPr>
        <w:spacing w:line="360" w:lineRule="auto"/>
        <w:rPr>
          <w:rStyle w:val="a6"/>
          <w:rFonts w:asciiTheme="minorEastAsia" w:hAnsiTheme="minorEastAsia" w:cstheme="minorEastAsia"/>
          <w:color w:val="000000"/>
          <w:spacing w:val="24"/>
          <w:kern w:val="0"/>
          <w:sz w:val="28"/>
          <w:szCs w:val="28"/>
        </w:rPr>
      </w:pPr>
      <w:r>
        <w:rPr>
          <w:rStyle w:val="a6"/>
          <w:rFonts w:asciiTheme="minorEastAsia" w:hAnsiTheme="minorEastAsia" w:cstheme="minorEastAsia" w:hint="eastAsia"/>
          <w:color w:val="000000"/>
          <w:spacing w:val="24"/>
          <w:kern w:val="0"/>
          <w:sz w:val="28"/>
          <w:szCs w:val="28"/>
        </w:rPr>
        <w:t>热点二：</w:t>
      </w:r>
      <w:r>
        <w:rPr>
          <w:rStyle w:val="a6"/>
          <w:rFonts w:asciiTheme="minorEastAsia" w:hAnsiTheme="minorEastAsia" w:cstheme="minorEastAsia"/>
          <w:color w:val="000000"/>
          <w:spacing w:val="24"/>
          <w:kern w:val="0"/>
          <w:sz w:val="28"/>
          <w:szCs w:val="28"/>
        </w:rPr>
        <w:t>指示菌超标如何理性看？</w:t>
      </w:r>
    </w:p>
    <w:p w14:paraId="401688AE" w14:textId="77777777" w:rsidR="00702054" w:rsidRDefault="00000000">
      <w:pPr>
        <w:spacing w:line="360" w:lineRule="auto"/>
        <w:ind w:firstLineChars="200" w:firstLine="576"/>
        <w:rPr>
          <w:rFonts w:ascii="Times New Roman" w:eastAsia="宋体" w:hAnsi="Times New Roman" w:cs="Times New Roman"/>
          <w:color w:val="222222"/>
          <w:spacing w:val="24"/>
          <w:sz w:val="24"/>
        </w:rPr>
      </w:pPr>
      <w:r>
        <w:rPr>
          <w:rFonts w:ascii="Times New Roman" w:eastAsia="宋体" w:hAnsi="Times New Roman" w:cs="Times New Roman"/>
          <w:color w:val="222222"/>
          <w:spacing w:val="24"/>
          <w:sz w:val="24"/>
          <w:shd w:val="clear" w:color="auto" w:fill="FFFFFF"/>
        </w:rPr>
        <w:t>菌落总数和大肠菌群超标的食品，说明其卫生状况未达到基本卫生要求，存在致病微生物污染的潜在风险。</w:t>
      </w:r>
      <w:r>
        <w:rPr>
          <w:rFonts w:ascii="Times New Roman" w:eastAsia="宋体" w:hAnsi="Times New Roman" w:cs="Times New Roman"/>
          <w:color w:val="222222"/>
          <w:spacing w:val="24"/>
          <w:sz w:val="24"/>
        </w:rPr>
        <w:t>食品原料、生产加工环境或加工环节的不规范操作是导致微生物指标超标的主要原因。</w:t>
      </w:r>
    </w:p>
    <w:p w14:paraId="3B864790" w14:textId="77777777" w:rsidR="00702054" w:rsidRDefault="00000000">
      <w:pPr>
        <w:spacing w:line="360" w:lineRule="auto"/>
        <w:ind w:firstLineChars="200" w:firstLine="578"/>
        <w:rPr>
          <w:rFonts w:ascii="Times New Roman" w:eastAsia="宋体" w:hAnsi="Times New Roman" w:cs="Times New Roman"/>
          <w:color w:val="222222"/>
          <w:spacing w:val="24"/>
          <w:sz w:val="24"/>
        </w:rPr>
      </w:pPr>
      <w:r>
        <w:rPr>
          <w:rFonts w:ascii="Times New Roman" w:eastAsia="宋体" w:hAnsi="Times New Roman" w:cs="Times New Roman"/>
          <w:b/>
          <w:bCs/>
          <w:color w:val="222222"/>
          <w:spacing w:val="24"/>
          <w:sz w:val="24"/>
        </w:rPr>
        <w:t>专家建议，</w:t>
      </w:r>
      <w:r>
        <w:rPr>
          <w:rFonts w:ascii="Times New Roman" w:eastAsia="宋体" w:hAnsi="Times New Roman" w:cs="Times New Roman"/>
          <w:color w:val="222222"/>
          <w:spacing w:val="24"/>
          <w:sz w:val="24"/>
        </w:rPr>
        <w:t>一是希望消费者了解大肠菌群指标的实质性意义，不会对健康造成直接的危害。第二要懂得经过适当的加热或者是再加工，做到位了，即使菌落总数超标，也不会带来任何的风险。</w:t>
      </w:r>
    </w:p>
    <w:p w14:paraId="29743CAD" w14:textId="77777777" w:rsidR="00702054" w:rsidRDefault="00702054">
      <w:pPr>
        <w:spacing w:line="360" w:lineRule="auto"/>
        <w:ind w:firstLineChars="200" w:firstLine="576"/>
        <w:rPr>
          <w:rFonts w:ascii="宋体" w:eastAsia="宋体" w:hAnsi="宋体" w:cs="宋体"/>
          <w:color w:val="333333"/>
          <w:spacing w:val="24"/>
          <w:kern w:val="0"/>
          <w:sz w:val="24"/>
        </w:rPr>
      </w:pPr>
    </w:p>
    <w:p w14:paraId="6B4878C2" w14:textId="77777777" w:rsidR="00702054" w:rsidRDefault="00000000">
      <w:pPr>
        <w:spacing w:line="360" w:lineRule="auto"/>
        <w:jc w:val="left"/>
        <w:rPr>
          <w:rStyle w:val="a6"/>
          <w:rFonts w:asciiTheme="minorEastAsia" w:hAnsiTheme="minorEastAsia" w:cstheme="minorEastAsia"/>
          <w:color w:val="000000"/>
          <w:spacing w:val="24"/>
          <w:kern w:val="0"/>
          <w:sz w:val="28"/>
          <w:szCs w:val="28"/>
        </w:rPr>
      </w:pPr>
      <w:r>
        <w:rPr>
          <w:rStyle w:val="a6"/>
          <w:rFonts w:asciiTheme="minorEastAsia" w:hAnsiTheme="minorEastAsia" w:cstheme="minorEastAsia" w:hint="eastAsia"/>
          <w:color w:val="000000"/>
          <w:spacing w:val="24"/>
          <w:sz w:val="28"/>
          <w:szCs w:val="28"/>
        </w:rPr>
        <w:t>热点三：</w:t>
      </w:r>
      <w:r>
        <w:rPr>
          <w:rStyle w:val="a6"/>
          <w:rFonts w:asciiTheme="minorEastAsia" w:hAnsiTheme="minorEastAsia" w:cstheme="minorEastAsia"/>
          <w:color w:val="000000"/>
          <w:spacing w:val="24"/>
          <w:kern w:val="0"/>
          <w:sz w:val="28"/>
          <w:szCs w:val="28"/>
        </w:rPr>
        <w:t>食品添加剂违规添加何时休？</w:t>
      </w:r>
    </w:p>
    <w:p w14:paraId="564DA85B" w14:textId="77777777" w:rsidR="00702054" w:rsidRDefault="00000000">
      <w:pPr>
        <w:pStyle w:val="a5"/>
        <w:widowControl/>
        <w:shd w:val="clear" w:color="auto" w:fill="FFFFFF"/>
        <w:spacing w:beforeAutospacing="0" w:afterAutospacing="0" w:line="360" w:lineRule="auto"/>
        <w:jc w:val="both"/>
        <w:rPr>
          <w:rStyle w:val="a6"/>
          <w:rFonts w:ascii="Times New Roman" w:eastAsia="宋体" w:hAnsi="Times New Roman"/>
          <w:color w:val="222222"/>
          <w:spacing w:val="24"/>
          <w:shd w:val="clear" w:color="auto" w:fill="FFFFFF"/>
        </w:rPr>
      </w:pPr>
      <w:r>
        <w:rPr>
          <w:rStyle w:val="a6"/>
          <w:rFonts w:ascii="Times New Roman" w:eastAsia="宋体" w:hAnsi="Times New Roman"/>
          <w:color w:val="222222"/>
          <w:spacing w:val="24"/>
          <w:shd w:val="clear" w:color="auto" w:fill="FFFFFF"/>
        </w:rPr>
        <w:t>专家观点</w:t>
      </w:r>
      <w:proofErr w:type="gramStart"/>
      <w:r>
        <w:rPr>
          <w:rStyle w:val="a6"/>
          <w:rFonts w:ascii="Times New Roman" w:eastAsia="宋体" w:hAnsi="Times New Roman"/>
          <w:color w:val="222222"/>
          <w:spacing w:val="24"/>
          <w:shd w:val="clear" w:color="auto" w:fill="FFFFFF"/>
        </w:rPr>
        <w:t>一</w:t>
      </w:r>
      <w:proofErr w:type="gramEnd"/>
      <w:r>
        <w:rPr>
          <w:rStyle w:val="a6"/>
          <w:rFonts w:ascii="Times New Roman" w:eastAsia="宋体" w:hAnsi="Times New Roman"/>
          <w:color w:val="222222"/>
          <w:spacing w:val="24"/>
          <w:shd w:val="clear" w:color="auto" w:fill="FFFFFF"/>
        </w:rPr>
        <w:t>：日落黄是我国批准可使用的食品着色剂</w:t>
      </w:r>
    </w:p>
    <w:p w14:paraId="7C408AE3" w14:textId="77777777" w:rsidR="00702054" w:rsidRDefault="00000000">
      <w:pPr>
        <w:pStyle w:val="a5"/>
        <w:widowControl/>
        <w:shd w:val="clear" w:color="auto" w:fill="FFFFFF"/>
        <w:spacing w:beforeAutospacing="0" w:afterAutospacing="0" w:line="360" w:lineRule="auto"/>
        <w:ind w:firstLineChars="200" w:firstLine="576"/>
        <w:jc w:val="both"/>
        <w:rPr>
          <w:rFonts w:ascii="Times New Roman" w:eastAsia="宋体" w:hAnsi="Times New Roman"/>
          <w:color w:val="222222"/>
          <w:spacing w:val="24"/>
        </w:rPr>
      </w:pPr>
      <w:r>
        <w:rPr>
          <w:rFonts w:ascii="Times New Roman" w:eastAsia="宋体" w:hAnsi="Times New Roman"/>
          <w:color w:val="222222"/>
          <w:spacing w:val="24"/>
          <w:shd w:val="clear" w:color="auto" w:fill="FFFFFF"/>
        </w:rPr>
        <w:t>目前，我国允许使用的食品着色剂有</w:t>
      </w:r>
      <w:r>
        <w:rPr>
          <w:rFonts w:ascii="Times New Roman" w:eastAsia="宋体" w:hAnsi="Times New Roman"/>
          <w:color w:val="222222"/>
          <w:spacing w:val="24"/>
          <w:shd w:val="clear" w:color="auto" w:fill="FFFFFF"/>
        </w:rPr>
        <w:t>69</w:t>
      </w:r>
      <w:r>
        <w:rPr>
          <w:rFonts w:ascii="Times New Roman" w:eastAsia="宋体" w:hAnsi="Times New Roman"/>
          <w:color w:val="222222"/>
          <w:spacing w:val="24"/>
          <w:shd w:val="clear" w:color="auto" w:fill="FFFFFF"/>
        </w:rPr>
        <w:t>种，按其来源和性质分为食品天然着色剂和食品合成着色剂两类。在此要强调一点，安全性上跟天然的还是合成的并没有必然的联系。</w:t>
      </w:r>
    </w:p>
    <w:p w14:paraId="531D32E1" w14:textId="77777777" w:rsidR="00702054" w:rsidRDefault="00000000">
      <w:pPr>
        <w:pStyle w:val="a5"/>
        <w:widowControl/>
        <w:shd w:val="clear" w:color="auto" w:fill="FFFFFF"/>
        <w:spacing w:beforeAutospacing="0" w:afterAutospacing="0" w:line="360" w:lineRule="auto"/>
        <w:jc w:val="both"/>
        <w:rPr>
          <w:rFonts w:ascii="Times New Roman" w:eastAsia="宋体" w:hAnsi="Times New Roman"/>
          <w:color w:val="222222"/>
          <w:spacing w:val="24"/>
        </w:rPr>
      </w:pPr>
      <w:r>
        <w:rPr>
          <w:rStyle w:val="a6"/>
          <w:rFonts w:ascii="Times New Roman" w:eastAsia="宋体" w:hAnsi="Times New Roman"/>
          <w:color w:val="222222"/>
          <w:spacing w:val="24"/>
          <w:shd w:val="clear" w:color="auto" w:fill="FFFFFF"/>
        </w:rPr>
        <w:t>专家观点二：超范围、超限量</w:t>
      </w:r>
      <w:proofErr w:type="gramStart"/>
      <w:r>
        <w:rPr>
          <w:rStyle w:val="a6"/>
          <w:rFonts w:ascii="Times New Roman" w:eastAsia="宋体" w:hAnsi="Times New Roman"/>
          <w:color w:val="222222"/>
          <w:spacing w:val="24"/>
          <w:shd w:val="clear" w:color="auto" w:fill="FFFFFF"/>
        </w:rPr>
        <w:t>”</w:t>
      </w:r>
      <w:proofErr w:type="gramEnd"/>
      <w:r>
        <w:rPr>
          <w:rStyle w:val="a6"/>
          <w:rFonts w:ascii="Times New Roman" w:eastAsia="宋体" w:hAnsi="Times New Roman"/>
          <w:color w:val="222222"/>
          <w:spacing w:val="24"/>
          <w:shd w:val="clear" w:color="auto" w:fill="FFFFFF"/>
        </w:rPr>
        <w:t>使用食品着色剂是违法行为</w:t>
      </w:r>
    </w:p>
    <w:p w14:paraId="2235CADD" w14:textId="77777777" w:rsidR="00702054" w:rsidRDefault="00000000">
      <w:pPr>
        <w:pStyle w:val="a5"/>
        <w:widowControl/>
        <w:shd w:val="clear" w:color="auto" w:fill="FFFFFF"/>
        <w:spacing w:beforeAutospacing="0" w:afterAutospacing="0" w:line="360" w:lineRule="auto"/>
        <w:ind w:firstLineChars="200" w:firstLine="576"/>
        <w:jc w:val="both"/>
        <w:rPr>
          <w:rFonts w:ascii="Times New Roman" w:eastAsia="宋体" w:hAnsi="Times New Roman"/>
          <w:color w:val="222222"/>
          <w:spacing w:val="24"/>
        </w:rPr>
      </w:pPr>
      <w:r>
        <w:rPr>
          <w:rFonts w:ascii="Times New Roman" w:eastAsia="宋体" w:hAnsi="Times New Roman"/>
          <w:color w:val="222222"/>
          <w:spacing w:val="24"/>
          <w:shd w:val="clear" w:color="auto" w:fill="FFFFFF"/>
        </w:rPr>
        <w:t>我国对食品添加剂的使用有着严格的审批要求，需要通过动物实验、人群膳食调查等才能确定一种食品添加剂可用于哪类食品及其最大使用量。日落</w:t>
      </w:r>
      <w:proofErr w:type="gramStart"/>
      <w:r>
        <w:rPr>
          <w:rFonts w:ascii="Times New Roman" w:eastAsia="宋体" w:hAnsi="Times New Roman"/>
          <w:color w:val="222222"/>
          <w:spacing w:val="24"/>
          <w:shd w:val="clear" w:color="auto" w:fill="FFFFFF"/>
        </w:rPr>
        <w:t>黄作为</w:t>
      </w:r>
      <w:proofErr w:type="gramEnd"/>
      <w:r>
        <w:rPr>
          <w:rFonts w:ascii="Times New Roman" w:eastAsia="宋体" w:hAnsi="Times New Roman"/>
          <w:color w:val="222222"/>
          <w:spacing w:val="24"/>
          <w:shd w:val="clear" w:color="auto" w:fill="FFFFFF"/>
        </w:rPr>
        <w:t>食品着色剂可用在调制乳、蜜饯糖果、复合调味料等多种食品中，但不包含茶（类）饮料。法规标准中不允许使用就不能用，凡是超范围、超限量使用都属于违法行为。</w:t>
      </w:r>
    </w:p>
    <w:p w14:paraId="04B4540F" w14:textId="77777777" w:rsidR="00702054" w:rsidRDefault="00000000">
      <w:pPr>
        <w:pStyle w:val="a5"/>
        <w:widowControl/>
        <w:shd w:val="clear" w:color="auto" w:fill="FFFFFF"/>
        <w:spacing w:beforeAutospacing="0" w:afterAutospacing="0" w:line="360" w:lineRule="auto"/>
        <w:jc w:val="both"/>
        <w:rPr>
          <w:rFonts w:ascii="Times New Roman" w:eastAsia="宋体" w:hAnsi="Times New Roman"/>
          <w:color w:val="222222"/>
          <w:spacing w:val="24"/>
        </w:rPr>
      </w:pPr>
      <w:r>
        <w:rPr>
          <w:rStyle w:val="a6"/>
          <w:rFonts w:ascii="Times New Roman" w:eastAsia="宋体" w:hAnsi="Times New Roman"/>
          <w:color w:val="222222"/>
          <w:spacing w:val="24"/>
          <w:shd w:val="clear" w:color="auto" w:fill="FFFFFF"/>
        </w:rPr>
        <w:t>专家观点三：没有食品添加剂就没有现代食品工业</w:t>
      </w:r>
    </w:p>
    <w:p w14:paraId="150979C6" w14:textId="77777777" w:rsidR="00702054" w:rsidRDefault="00000000">
      <w:pPr>
        <w:pStyle w:val="a5"/>
        <w:widowControl/>
        <w:shd w:val="clear" w:color="auto" w:fill="FFFFFF"/>
        <w:spacing w:beforeAutospacing="0" w:afterAutospacing="0" w:line="360" w:lineRule="auto"/>
        <w:ind w:firstLineChars="200" w:firstLine="576"/>
        <w:jc w:val="both"/>
        <w:rPr>
          <w:rFonts w:ascii="Times New Roman" w:eastAsia="宋体" w:hAnsi="Times New Roman"/>
          <w:color w:val="222222"/>
          <w:spacing w:val="24"/>
        </w:rPr>
      </w:pPr>
      <w:r>
        <w:rPr>
          <w:rFonts w:ascii="Times New Roman" w:eastAsia="宋体" w:hAnsi="Times New Roman"/>
          <w:color w:val="222222"/>
          <w:spacing w:val="24"/>
          <w:shd w:val="clear" w:color="auto" w:fill="FFFFFF"/>
        </w:rPr>
        <w:t>没了食品添加剂，琳琅满目的食品可能就不存在了，包括油盐酱醋茶，油也好，醋也好，这些都有食品添加剂，甚至面粉、大米当中也可能会有，食品添加剂的出发点或初心是为了食品更美味，更安全，保鲜期能够更长，也希望食品有一个大家满意的色泽，我</w:t>
      </w:r>
      <w:r>
        <w:rPr>
          <w:rFonts w:ascii="Times New Roman" w:eastAsia="宋体" w:hAnsi="Times New Roman"/>
          <w:color w:val="222222"/>
          <w:spacing w:val="24"/>
          <w:shd w:val="clear" w:color="auto" w:fill="FFFFFF"/>
        </w:rPr>
        <w:lastRenderedPageBreak/>
        <w:t>们食品讲究色香味。从某种程度来说，食品添加剂的水平也代表着一个国家精致社会发展水平的标志之一。</w:t>
      </w:r>
    </w:p>
    <w:p w14:paraId="27916EDB" w14:textId="77777777" w:rsidR="00702054" w:rsidRDefault="00000000">
      <w:pPr>
        <w:pStyle w:val="a5"/>
        <w:widowControl/>
        <w:shd w:val="clear" w:color="auto" w:fill="FFFFFF"/>
        <w:spacing w:beforeAutospacing="0" w:afterAutospacing="0" w:line="360" w:lineRule="auto"/>
        <w:jc w:val="both"/>
        <w:rPr>
          <w:rFonts w:ascii="Times New Roman" w:eastAsia="宋体" w:hAnsi="Times New Roman"/>
          <w:color w:val="222222"/>
          <w:spacing w:val="24"/>
          <w:shd w:val="clear" w:color="auto" w:fill="FFFFFF"/>
        </w:rPr>
      </w:pPr>
      <w:r>
        <w:rPr>
          <w:rFonts w:ascii="Times New Roman" w:eastAsia="宋体" w:hAnsi="Times New Roman"/>
          <w:b/>
          <w:bCs/>
          <w:color w:val="222222"/>
          <w:spacing w:val="24"/>
          <w:shd w:val="clear" w:color="auto" w:fill="FFFFFF"/>
        </w:rPr>
        <w:t>专家建议</w:t>
      </w:r>
      <w:proofErr w:type="gramStart"/>
      <w:r>
        <w:rPr>
          <w:rFonts w:ascii="Times New Roman" w:eastAsia="宋体" w:hAnsi="Times New Roman"/>
          <w:b/>
          <w:bCs/>
          <w:color w:val="222222"/>
          <w:spacing w:val="24"/>
          <w:shd w:val="clear" w:color="auto" w:fill="FFFFFF"/>
        </w:rPr>
        <w:t>一</w:t>
      </w:r>
      <w:proofErr w:type="gramEnd"/>
      <w:r>
        <w:rPr>
          <w:rFonts w:ascii="Times New Roman" w:eastAsia="宋体" w:hAnsi="Times New Roman"/>
          <w:color w:val="222222"/>
          <w:spacing w:val="24"/>
          <w:shd w:val="clear" w:color="auto" w:fill="FFFFFF"/>
        </w:rPr>
        <w:t>：企业需自觉履行食品安全主体责任，合法合</w:t>
      </w:r>
      <w:proofErr w:type="gramStart"/>
      <w:r>
        <w:rPr>
          <w:rFonts w:ascii="Times New Roman" w:eastAsia="宋体" w:hAnsi="Times New Roman"/>
          <w:color w:val="222222"/>
          <w:spacing w:val="24"/>
          <w:shd w:val="clear" w:color="auto" w:fill="FFFFFF"/>
        </w:rPr>
        <w:t>规</w:t>
      </w:r>
      <w:proofErr w:type="gramEnd"/>
      <w:r>
        <w:rPr>
          <w:rFonts w:ascii="Times New Roman" w:eastAsia="宋体" w:hAnsi="Times New Roman"/>
          <w:color w:val="222222"/>
          <w:spacing w:val="24"/>
          <w:shd w:val="clear" w:color="auto" w:fill="FFFFFF"/>
        </w:rPr>
        <w:t>使用食品添加剂。这当中包括三个方面：</w:t>
      </w:r>
      <w:r>
        <w:rPr>
          <w:rFonts w:ascii="Times New Roman" w:eastAsia="宋体" w:hAnsi="Times New Roman"/>
          <w:color w:val="222222"/>
          <w:spacing w:val="24"/>
          <w:shd w:val="clear" w:color="auto" w:fill="FFFFFF"/>
        </w:rPr>
        <w:t>1</w:t>
      </w:r>
      <w:r>
        <w:rPr>
          <w:rFonts w:ascii="Times New Roman" w:eastAsia="宋体" w:hAnsi="Times New Roman"/>
          <w:color w:val="222222"/>
          <w:spacing w:val="24"/>
          <w:shd w:val="clear" w:color="auto" w:fill="FFFFFF"/>
        </w:rPr>
        <w:t>、使用</w:t>
      </w:r>
      <w:r>
        <w:rPr>
          <w:rFonts w:ascii="Times New Roman" w:eastAsia="宋体" w:hAnsi="Times New Roman"/>
          <w:color w:val="222222"/>
          <w:spacing w:val="24"/>
          <w:shd w:val="clear" w:color="auto" w:fill="FFFFFF"/>
        </w:rPr>
        <w:t>GB2760</w:t>
      </w:r>
      <w:r>
        <w:rPr>
          <w:rFonts w:ascii="Times New Roman" w:eastAsia="宋体" w:hAnsi="Times New Roman"/>
          <w:color w:val="222222"/>
          <w:spacing w:val="24"/>
          <w:shd w:val="clear" w:color="auto" w:fill="FFFFFF"/>
        </w:rPr>
        <w:t>允许使用的食品添加剂；</w:t>
      </w:r>
      <w:r>
        <w:rPr>
          <w:rFonts w:ascii="Times New Roman" w:eastAsia="宋体" w:hAnsi="Times New Roman"/>
          <w:color w:val="222222"/>
          <w:spacing w:val="24"/>
          <w:shd w:val="clear" w:color="auto" w:fill="FFFFFF"/>
        </w:rPr>
        <w:t>2</w:t>
      </w:r>
      <w:r>
        <w:rPr>
          <w:rFonts w:ascii="Times New Roman" w:eastAsia="宋体" w:hAnsi="Times New Roman"/>
          <w:color w:val="222222"/>
          <w:spacing w:val="24"/>
          <w:shd w:val="clear" w:color="auto" w:fill="FFFFFF"/>
        </w:rPr>
        <w:t>、不能超范围；</w:t>
      </w:r>
      <w:r>
        <w:rPr>
          <w:rFonts w:ascii="Times New Roman" w:eastAsia="宋体" w:hAnsi="Times New Roman"/>
          <w:color w:val="222222"/>
          <w:spacing w:val="24"/>
          <w:shd w:val="clear" w:color="auto" w:fill="FFFFFF"/>
        </w:rPr>
        <w:t>3</w:t>
      </w:r>
      <w:r>
        <w:rPr>
          <w:rFonts w:ascii="Times New Roman" w:eastAsia="宋体" w:hAnsi="Times New Roman"/>
          <w:color w:val="222222"/>
          <w:spacing w:val="24"/>
          <w:shd w:val="clear" w:color="auto" w:fill="FFFFFF"/>
        </w:rPr>
        <w:t>、不能超量。</w:t>
      </w:r>
    </w:p>
    <w:p w14:paraId="11569DCE" w14:textId="77777777" w:rsidR="00702054" w:rsidRDefault="00000000">
      <w:pPr>
        <w:pStyle w:val="a5"/>
        <w:widowControl/>
        <w:shd w:val="clear" w:color="auto" w:fill="FFFFFF"/>
        <w:spacing w:beforeAutospacing="0" w:afterAutospacing="0" w:line="360" w:lineRule="auto"/>
        <w:jc w:val="both"/>
        <w:rPr>
          <w:rFonts w:ascii="Times New Roman" w:eastAsia="宋体" w:hAnsi="Times New Roman"/>
          <w:color w:val="222222"/>
          <w:spacing w:val="24"/>
          <w:shd w:val="clear" w:color="auto" w:fill="FFFFFF"/>
        </w:rPr>
      </w:pPr>
      <w:r>
        <w:rPr>
          <w:rFonts w:ascii="Times New Roman" w:eastAsia="宋体" w:hAnsi="Times New Roman"/>
          <w:b/>
          <w:bCs/>
          <w:color w:val="222222"/>
          <w:spacing w:val="24"/>
          <w:shd w:val="clear" w:color="auto" w:fill="FFFFFF"/>
        </w:rPr>
        <w:t>专家建议二</w:t>
      </w:r>
      <w:r>
        <w:rPr>
          <w:rFonts w:ascii="Times New Roman" w:eastAsia="宋体" w:hAnsi="Times New Roman"/>
          <w:color w:val="222222"/>
          <w:spacing w:val="24"/>
          <w:shd w:val="clear" w:color="auto" w:fill="FFFFFF"/>
        </w:rPr>
        <w:t>：严厉打击超范围、超限量使用食品添加剂的违法行为</w:t>
      </w:r>
    </w:p>
    <w:p w14:paraId="42F09DEF" w14:textId="77777777" w:rsidR="00702054" w:rsidRDefault="00000000">
      <w:pPr>
        <w:pStyle w:val="a5"/>
        <w:widowControl/>
        <w:shd w:val="clear" w:color="auto" w:fill="FFFFFF"/>
        <w:spacing w:beforeAutospacing="0" w:afterAutospacing="0" w:line="360" w:lineRule="auto"/>
        <w:jc w:val="both"/>
        <w:rPr>
          <w:rFonts w:ascii="宋体" w:eastAsia="宋体" w:hAnsi="宋体" w:cs="宋体"/>
          <w:spacing w:val="24"/>
        </w:rPr>
      </w:pPr>
      <w:r>
        <w:rPr>
          <w:rFonts w:ascii="Times New Roman" w:eastAsia="宋体" w:hAnsi="Times New Roman"/>
          <w:b/>
          <w:bCs/>
          <w:color w:val="222222"/>
          <w:spacing w:val="24"/>
          <w:shd w:val="clear" w:color="auto" w:fill="FFFFFF"/>
        </w:rPr>
        <w:t>专家建议三</w:t>
      </w:r>
      <w:r>
        <w:rPr>
          <w:rFonts w:ascii="Times New Roman" w:eastAsia="宋体" w:hAnsi="Times New Roman"/>
          <w:color w:val="222222"/>
          <w:spacing w:val="24"/>
          <w:shd w:val="clear" w:color="auto" w:fill="FFFFFF"/>
        </w:rPr>
        <w:t>：消费者应该理性消费食品，不要过分追求</w:t>
      </w:r>
      <w:r>
        <w:rPr>
          <w:rFonts w:ascii="Times New Roman" w:eastAsia="宋体" w:hAnsi="Times New Roman"/>
          <w:color w:val="222222"/>
          <w:spacing w:val="24"/>
          <w:shd w:val="clear" w:color="auto" w:fill="FFFFFF"/>
        </w:rPr>
        <w:t>“</w:t>
      </w:r>
      <w:r>
        <w:rPr>
          <w:rFonts w:ascii="Times New Roman" w:eastAsia="宋体" w:hAnsi="Times New Roman"/>
          <w:color w:val="222222"/>
          <w:spacing w:val="24"/>
          <w:shd w:val="clear" w:color="auto" w:fill="FFFFFF"/>
        </w:rPr>
        <w:t>网红</w:t>
      </w:r>
      <w:r>
        <w:rPr>
          <w:rFonts w:ascii="Times New Roman" w:eastAsia="宋体" w:hAnsi="Times New Roman"/>
          <w:color w:val="222222"/>
          <w:spacing w:val="24"/>
          <w:shd w:val="clear" w:color="auto" w:fill="FFFFFF"/>
        </w:rPr>
        <w:t>”</w:t>
      </w:r>
      <w:r>
        <w:rPr>
          <w:rFonts w:ascii="Times New Roman" w:eastAsia="宋体" w:hAnsi="Times New Roman"/>
          <w:color w:val="222222"/>
          <w:spacing w:val="24"/>
          <w:shd w:val="clear" w:color="auto" w:fill="FFFFFF"/>
        </w:rPr>
        <w:t>食品</w:t>
      </w:r>
    </w:p>
    <w:p w14:paraId="23E7B936" w14:textId="77777777" w:rsidR="00702054" w:rsidRDefault="00702054">
      <w:pPr>
        <w:spacing w:line="360" w:lineRule="auto"/>
        <w:rPr>
          <w:rStyle w:val="a6"/>
          <w:rFonts w:asciiTheme="minorEastAsia" w:hAnsiTheme="minorEastAsia" w:cstheme="minorEastAsia"/>
          <w:color w:val="000000"/>
          <w:spacing w:val="24"/>
          <w:kern w:val="0"/>
          <w:sz w:val="28"/>
          <w:szCs w:val="28"/>
        </w:rPr>
      </w:pPr>
    </w:p>
    <w:p w14:paraId="0BB908DD" w14:textId="77777777" w:rsidR="00702054" w:rsidRDefault="00000000">
      <w:pPr>
        <w:spacing w:line="360" w:lineRule="auto"/>
        <w:rPr>
          <w:rStyle w:val="a6"/>
          <w:rFonts w:asciiTheme="minorEastAsia" w:hAnsiTheme="minorEastAsia" w:cstheme="minorEastAsia"/>
          <w:color w:val="000000"/>
          <w:spacing w:val="24"/>
          <w:kern w:val="0"/>
          <w:sz w:val="28"/>
          <w:szCs w:val="28"/>
        </w:rPr>
      </w:pPr>
      <w:r>
        <w:rPr>
          <w:rStyle w:val="a6"/>
          <w:rFonts w:asciiTheme="minorEastAsia" w:hAnsiTheme="minorEastAsia" w:cstheme="minorEastAsia" w:hint="eastAsia"/>
          <w:color w:val="000000"/>
          <w:spacing w:val="24"/>
          <w:kern w:val="0"/>
          <w:sz w:val="28"/>
          <w:szCs w:val="28"/>
        </w:rPr>
        <w:t>热点四：</w:t>
      </w:r>
      <w:proofErr w:type="gramStart"/>
      <w:r>
        <w:rPr>
          <w:rStyle w:val="a6"/>
          <w:rFonts w:asciiTheme="minorEastAsia" w:hAnsiTheme="minorEastAsia" w:cstheme="minorEastAsia"/>
          <w:color w:val="000000"/>
          <w:spacing w:val="24"/>
          <w:kern w:val="0"/>
          <w:sz w:val="28"/>
          <w:szCs w:val="28"/>
        </w:rPr>
        <w:t>婴配食品</w:t>
      </w:r>
      <w:proofErr w:type="gramEnd"/>
      <w:r>
        <w:rPr>
          <w:rStyle w:val="a6"/>
          <w:rFonts w:asciiTheme="minorEastAsia" w:hAnsiTheme="minorEastAsia" w:cstheme="minorEastAsia"/>
          <w:color w:val="000000"/>
          <w:spacing w:val="24"/>
          <w:kern w:val="0"/>
          <w:sz w:val="28"/>
          <w:szCs w:val="28"/>
        </w:rPr>
        <w:t>新国标发布引关注</w:t>
      </w:r>
    </w:p>
    <w:p w14:paraId="5495BB42" w14:textId="77777777" w:rsidR="00702054" w:rsidRDefault="00000000">
      <w:pPr>
        <w:pStyle w:val="a5"/>
        <w:widowControl/>
        <w:shd w:val="clear" w:color="auto" w:fill="FFFFFF"/>
        <w:spacing w:beforeAutospacing="0" w:afterAutospacing="0" w:line="360" w:lineRule="auto"/>
        <w:jc w:val="both"/>
        <w:rPr>
          <w:rFonts w:ascii="Times New Roman" w:eastAsia="宋体" w:hAnsi="Times New Roman"/>
          <w:color w:val="222222"/>
          <w:spacing w:val="16"/>
        </w:rPr>
      </w:pPr>
      <w:r>
        <w:rPr>
          <w:rStyle w:val="a6"/>
          <w:rFonts w:ascii="Times New Roman" w:eastAsia="宋体" w:hAnsi="Times New Roman"/>
          <w:color w:val="222222"/>
          <w:spacing w:val="16"/>
          <w:shd w:val="clear" w:color="auto" w:fill="FFFFFF"/>
        </w:rPr>
        <w:t>专家观点</w:t>
      </w:r>
      <w:proofErr w:type="gramStart"/>
      <w:r>
        <w:rPr>
          <w:rStyle w:val="a6"/>
          <w:rFonts w:ascii="Times New Roman" w:eastAsia="宋体" w:hAnsi="Times New Roman"/>
          <w:color w:val="222222"/>
          <w:spacing w:val="16"/>
          <w:shd w:val="clear" w:color="auto" w:fill="FFFFFF"/>
        </w:rPr>
        <w:t>一</w:t>
      </w:r>
      <w:proofErr w:type="gramEnd"/>
      <w:r>
        <w:rPr>
          <w:rStyle w:val="a6"/>
          <w:rFonts w:ascii="Times New Roman" w:eastAsia="宋体" w:hAnsi="Times New Roman"/>
          <w:color w:val="222222"/>
          <w:spacing w:val="16"/>
          <w:shd w:val="clear" w:color="auto" w:fill="FFFFFF"/>
        </w:rPr>
        <w:t>：标准修订力求</w:t>
      </w:r>
      <w:r>
        <w:rPr>
          <w:rStyle w:val="a6"/>
          <w:rFonts w:ascii="Times New Roman" w:eastAsia="宋体" w:hAnsi="Times New Roman"/>
          <w:color w:val="222222"/>
          <w:spacing w:val="16"/>
          <w:shd w:val="clear" w:color="auto" w:fill="FFFFFF"/>
        </w:rPr>
        <w:t>“</w:t>
      </w:r>
      <w:r>
        <w:rPr>
          <w:rStyle w:val="a6"/>
          <w:rFonts w:ascii="Times New Roman" w:eastAsia="宋体" w:hAnsi="Times New Roman"/>
          <w:color w:val="222222"/>
          <w:spacing w:val="16"/>
          <w:shd w:val="clear" w:color="auto" w:fill="FFFFFF"/>
        </w:rPr>
        <w:t>严谨的标准</w:t>
      </w:r>
      <w:r>
        <w:rPr>
          <w:rStyle w:val="a6"/>
          <w:rFonts w:ascii="Times New Roman" w:eastAsia="宋体" w:hAnsi="Times New Roman"/>
          <w:color w:val="222222"/>
          <w:spacing w:val="16"/>
          <w:shd w:val="clear" w:color="auto" w:fill="FFFFFF"/>
        </w:rPr>
        <w:t>”</w:t>
      </w:r>
      <w:r>
        <w:rPr>
          <w:rStyle w:val="a6"/>
          <w:rFonts w:ascii="Times New Roman" w:eastAsia="宋体" w:hAnsi="Times New Roman"/>
          <w:color w:val="222222"/>
          <w:spacing w:val="16"/>
          <w:shd w:val="clear" w:color="auto" w:fill="FFFFFF"/>
        </w:rPr>
        <w:t>要求</w:t>
      </w:r>
    </w:p>
    <w:p w14:paraId="0F3DBCEE" w14:textId="77777777" w:rsidR="00702054" w:rsidRDefault="00000000">
      <w:pPr>
        <w:pStyle w:val="a5"/>
        <w:widowControl/>
        <w:shd w:val="clear" w:color="auto" w:fill="FFFFFF"/>
        <w:spacing w:beforeAutospacing="0" w:afterAutospacing="0" w:line="360" w:lineRule="auto"/>
        <w:ind w:firstLineChars="200" w:firstLine="544"/>
        <w:jc w:val="both"/>
        <w:rPr>
          <w:rFonts w:ascii="Times New Roman" w:eastAsia="宋体" w:hAnsi="Times New Roman"/>
          <w:color w:val="222222"/>
          <w:spacing w:val="16"/>
        </w:rPr>
      </w:pPr>
      <w:r>
        <w:rPr>
          <w:rFonts w:ascii="Times New Roman" w:eastAsia="宋体" w:hAnsi="Times New Roman"/>
          <w:color w:val="222222"/>
          <w:spacing w:val="16"/>
          <w:shd w:val="clear" w:color="auto" w:fill="FFFFFF"/>
        </w:rPr>
        <w:t>本次修订坚持一个宗旨：充分保证安全，这是底线；同时特别强调针对婴幼儿的健康。修订的依据：母乳、婴幼儿生长发育特点和营养需要量等国内外最新科学证据，借鉴国际组织和发达国家经验，综合考虑我国国情、监管需要、生产企业工艺现状及市售产品的实际情况。可以说本次修订是力求实现达到严谨的标准，充分实现标准科学性、合理性、规范性、实用性。</w:t>
      </w:r>
    </w:p>
    <w:p w14:paraId="4E85A3CB" w14:textId="77777777" w:rsidR="00702054" w:rsidRDefault="00000000">
      <w:pPr>
        <w:pStyle w:val="a5"/>
        <w:widowControl/>
        <w:shd w:val="clear" w:color="auto" w:fill="FFFFFF"/>
        <w:spacing w:beforeAutospacing="0" w:afterAutospacing="0" w:line="360" w:lineRule="auto"/>
        <w:jc w:val="both"/>
        <w:rPr>
          <w:rFonts w:ascii="Times New Roman" w:eastAsia="宋体" w:hAnsi="Times New Roman"/>
          <w:color w:val="222222"/>
          <w:spacing w:val="16"/>
        </w:rPr>
      </w:pPr>
      <w:r>
        <w:rPr>
          <w:rStyle w:val="a6"/>
          <w:rFonts w:ascii="Times New Roman" w:eastAsia="宋体" w:hAnsi="Times New Roman"/>
          <w:color w:val="222222"/>
          <w:spacing w:val="16"/>
          <w:shd w:val="clear" w:color="auto" w:fill="FFFFFF"/>
        </w:rPr>
        <w:t>专家观点二：新国标分类更加合理</w:t>
      </w:r>
    </w:p>
    <w:p w14:paraId="77E97876" w14:textId="77777777" w:rsidR="00702054" w:rsidRDefault="00000000">
      <w:pPr>
        <w:pStyle w:val="a5"/>
        <w:widowControl/>
        <w:shd w:val="clear" w:color="auto" w:fill="FFFFFF"/>
        <w:spacing w:beforeAutospacing="0" w:afterAutospacing="0" w:line="360" w:lineRule="auto"/>
        <w:ind w:firstLineChars="200" w:firstLine="544"/>
        <w:jc w:val="both"/>
        <w:rPr>
          <w:rFonts w:ascii="Times New Roman" w:eastAsia="宋体" w:hAnsi="Times New Roman"/>
          <w:color w:val="222222"/>
          <w:spacing w:val="16"/>
        </w:rPr>
      </w:pPr>
      <w:r>
        <w:rPr>
          <w:rFonts w:ascii="Times New Roman" w:eastAsia="宋体" w:hAnsi="Times New Roman"/>
          <w:color w:val="222222"/>
          <w:spacing w:val="16"/>
          <w:shd w:val="clear" w:color="auto" w:fill="FFFFFF"/>
        </w:rPr>
        <w:t>婴幼儿配方食品新国标将原有的</w:t>
      </w:r>
      <w:r>
        <w:rPr>
          <w:rFonts w:ascii="Times New Roman" w:eastAsia="宋体" w:hAnsi="Times New Roman"/>
          <w:color w:val="222222"/>
          <w:spacing w:val="16"/>
          <w:shd w:val="clear" w:color="auto" w:fill="FFFFFF"/>
        </w:rPr>
        <w:t>2</w:t>
      </w:r>
      <w:r>
        <w:rPr>
          <w:rFonts w:ascii="Times New Roman" w:eastAsia="宋体" w:hAnsi="Times New Roman"/>
          <w:color w:val="222222"/>
          <w:spacing w:val="16"/>
          <w:shd w:val="clear" w:color="auto" w:fill="FFFFFF"/>
        </w:rPr>
        <w:t>项标准拆分为</w:t>
      </w:r>
      <w:r>
        <w:rPr>
          <w:rFonts w:ascii="Times New Roman" w:eastAsia="宋体" w:hAnsi="Times New Roman"/>
          <w:color w:val="222222"/>
          <w:spacing w:val="16"/>
          <w:shd w:val="clear" w:color="auto" w:fill="FFFFFF"/>
        </w:rPr>
        <w:t>3</w:t>
      </w:r>
      <w:r>
        <w:rPr>
          <w:rFonts w:ascii="Times New Roman" w:eastAsia="宋体" w:hAnsi="Times New Roman"/>
          <w:color w:val="222222"/>
          <w:spacing w:val="16"/>
          <w:shd w:val="clear" w:color="auto" w:fill="FFFFFF"/>
        </w:rPr>
        <w:t>项标准，对</w:t>
      </w:r>
      <w:r>
        <w:rPr>
          <w:rFonts w:ascii="Times New Roman" w:eastAsia="宋体" w:hAnsi="Times New Roman"/>
          <w:color w:val="222222"/>
          <w:spacing w:val="16"/>
          <w:shd w:val="clear" w:color="auto" w:fill="FFFFFF"/>
        </w:rPr>
        <w:t>0~6</w:t>
      </w:r>
      <w:r>
        <w:rPr>
          <w:rFonts w:ascii="Times New Roman" w:eastAsia="宋体" w:hAnsi="Times New Roman"/>
          <w:color w:val="222222"/>
          <w:spacing w:val="16"/>
          <w:shd w:val="clear" w:color="auto" w:fill="FFFFFF"/>
        </w:rPr>
        <w:t>月龄、</w:t>
      </w:r>
      <w:r>
        <w:rPr>
          <w:rFonts w:ascii="Times New Roman" w:eastAsia="宋体" w:hAnsi="Times New Roman"/>
          <w:color w:val="222222"/>
          <w:spacing w:val="16"/>
          <w:shd w:val="clear" w:color="auto" w:fill="FFFFFF"/>
        </w:rPr>
        <w:t>6~12</w:t>
      </w:r>
      <w:r>
        <w:rPr>
          <w:rFonts w:ascii="Times New Roman" w:eastAsia="宋体" w:hAnsi="Times New Roman"/>
          <w:color w:val="222222"/>
          <w:spacing w:val="16"/>
          <w:shd w:val="clear" w:color="auto" w:fill="FFFFFF"/>
        </w:rPr>
        <w:t>月龄、</w:t>
      </w:r>
      <w:r>
        <w:rPr>
          <w:rFonts w:ascii="Times New Roman" w:eastAsia="宋体" w:hAnsi="Times New Roman"/>
          <w:color w:val="222222"/>
          <w:spacing w:val="16"/>
          <w:shd w:val="clear" w:color="auto" w:fill="FFFFFF"/>
        </w:rPr>
        <w:t>12~36</w:t>
      </w:r>
      <w:r>
        <w:rPr>
          <w:rFonts w:ascii="Times New Roman" w:eastAsia="宋体" w:hAnsi="Times New Roman"/>
          <w:color w:val="222222"/>
          <w:spacing w:val="16"/>
          <w:shd w:val="clear" w:color="auto" w:fill="FFFFFF"/>
        </w:rPr>
        <w:t>月龄的婴幼儿配方食品进行单独管理，满足了</w:t>
      </w:r>
      <w:r>
        <w:rPr>
          <w:rFonts w:ascii="Times New Roman" w:eastAsia="宋体" w:hAnsi="Times New Roman"/>
          <w:color w:val="222222"/>
          <w:spacing w:val="16"/>
          <w:shd w:val="clear" w:color="auto" w:fill="FFFFFF"/>
        </w:rPr>
        <w:t>3</w:t>
      </w:r>
      <w:r>
        <w:rPr>
          <w:rFonts w:ascii="Times New Roman" w:eastAsia="宋体" w:hAnsi="Times New Roman"/>
          <w:color w:val="222222"/>
          <w:spacing w:val="16"/>
          <w:shd w:val="clear" w:color="auto" w:fill="FFFFFF"/>
        </w:rPr>
        <w:t>个不同年龄段婴幼儿的差异化营养需求。</w:t>
      </w:r>
      <w:proofErr w:type="gramStart"/>
      <w:r>
        <w:rPr>
          <w:rFonts w:ascii="Times New Roman" w:eastAsia="宋体" w:hAnsi="Times New Roman"/>
          <w:color w:val="222222"/>
          <w:spacing w:val="16"/>
          <w:shd w:val="clear" w:color="auto" w:fill="FFFFFF"/>
        </w:rPr>
        <w:t>婴配食品</w:t>
      </w:r>
      <w:proofErr w:type="gramEnd"/>
      <w:r>
        <w:rPr>
          <w:rFonts w:ascii="Times New Roman" w:eastAsia="宋体" w:hAnsi="Times New Roman"/>
          <w:color w:val="222222"/>
          <w:spacing w:val="16"/>
          <w:shd w:val="clear" w:color="auto" w:fill="FFFFFF"/>
        </w:rPr>
        <w:t>企业加强产品研发，设计符合中国宝宝营养需要的产品。</w:t>
      </w:r>
    </w:p>
    <w:p w14:paraId="52BF3F47" w14:textId="77777777" w:rsidR="00702054" w:rsidRDefault="00000000">
      <w:pPr>
        <w:pStyle w:val="a5"/>
        <w:widowControl/>
        <w:shd w:val="clear" w:color="auto" w:fill="FFFFFF"/>
        <w:spacing w:beforeAutospacing="0" w:afterAutospacing="0" w:line="360" w:lineRule="auto"/>
        <w:jc w:val="both"/>
        <w:rPr>
          <w:rFonts w:ascii="Times New Roman" w:eastAsia="宋体" w:hAnsi="Times New Roman"/>
          <w:color w:val="222222"/>
          <w:spacing w:val="16"/>
        </w:rPr>
      </w:pPr>
      <w:r>
        <w:rPr>
          <w:rStyle w:val="a6"/>
          <w:rFonts w:ascii="Times New Roman" w:eastAsia="宋体" w:hAnsi="Times New Roman"/>
          <w:color w:val="222222"/>
          <w:spacing w:val="16"/>
          <w:shd w:val="clear" w:color="auto" w:fill="FFFFFF"/>
        </w:rPr>
        <w:t>专家建议三：新国标修订了营养与安全指标</w:t>
      </w:r>
    </w:p>
    <w:p w14:paraId="0DEB5CBD" w14:textId="77777777" w:rsidR="00702054" w:rsidRDefault="00000000">
      <w:pPr>
        <w:pStyle w:val="a5"/>
        <w:widowControl/>
        <w:shd w:val="clear" w:color="auto" w:fill="FFFFFF"/>
        <w:spacing w:beforeAutospacing="0" w:afterAutospacing="0" w:line="360" w:lineRule="auto"/>
        <w:ind w:firstLineChars="200" w:firstLine="544"/>
        <w:jc w:val="both"/>
        <w:rPr>
          <w:rFonts w:ascii="Times New Roman" w:eastAsia="宋体" w:hAnsi="Times New Roman"/>
          <w:color w:val="222222"/>
          <w:spacing w:val="16"/>
        </w:rPr>
      </w:pPr>
      <w:r>
        <w:rPr>
          <w:rFonts w:ascii="Times New Roman" w:eastAsia="宋体" w:hAnsi="Times New Roman"/>
          <w:color w:val="222222"/>
          <w:spacing w:val="16"/>
          <w:shd w:val="clear" w:color="auto" w:fill="FFFFFF"/>
        </w:rPr>
        <w:t>蛋白质、碳水化合物、维生素、矿物质等营养素进一步完善。增加或者修订了最小值和最大值规定，将</w:t>
      </w:r>
      <w:r>
        <w:rPr>
          <w:rFonts w:ascii="Times New Roman" w:eastAsia="宋体" w:hAnsi="Times New Roman"/>
          <w:color w:val="222222"/>
          <w:spacing w:val="16"/>
          <w:shd w:val="clear" w:color="auto" w:fill="FFFFFF"/>
        </w:rPr>
        <w:t>1</w:t>
      </w:r>
      <w:r>
        <w:rPr>
          <w:rFonts w:ascii="Times New Roman" w:eastAsia="宋体" w:hAnsi="Times New Roman"/>
          <w:color w:val="222222"/>
          <w:spacing w:val="16"/>
          <w:shd w:val="clear" w:color="auto" w:fill="FFFFFF"/>
        </w:rPr>
        <w:t>段和</w:t>
      </w:r>
      <w:r>
        <w:rPr>
          <w:rFonts w:ascii="Times New Roman" w:eastAsia="宋体" w:hAnsi="Times New Roman"/>
          <w:color w:val="222222"/>
          <w:spacing w:val="16"/>
          <w:shd w:val="clear" w:color="auto" w:fill="FFFFFF"/>
        </w:rPr>
        <w:t>2</w:t>
      </w:r>
      <w:r>
        <w:rPr>
          <w:rFonts w:ascii="Times New Roman" w:eastAsia="宋体" w:hAnsi="Times New Roman"/>
          <w:color w:val="222222"/>
          <w:spacing w:val="16"/>
          <w:shd w:val="clear" w:color="auto" w:fill="FFFFFF"/>
        </w:rPr>
        <w:t>段婴儿配方食品中部分可选择成分如胆碱、硒和</w:t>
      </w:r>
      <w:proofErr w:type="gramStart"/>
      <w:r>
        <w:rPr>
          <w:rFonts w:ascii="Times New Roman" w:eastAsia="宋体" w:hAnsi="Times New Roman"/>
          <w:color w:val="222222"/>
          <w:spacing w:val="16"/>
          <w:shd w:val="clear" w:color="auto" w:fill="FFFFFF"/>
        </w:rPr>
        <w:t>锰调整</w:t>
      </w:r>
      <w:proofErr w:type="gramEnd"/>
      <w:r>
        <w:rPr>
          <w:rFonts w:ascii="Times New Roman" w:eastAsia="宋体" w:hAnsi="Times New Roman"/>
          <w:color w:val="222222"/>
          <w:spacing w:val="16"/>
          <w:shd w:val="clear" w:color="auto" w:fill="FFFFFF"/>
        </w:rPr>
        <w:t>为必需成分。在污染物、真菌毒素和致病菌限量要求与相关基础标准保持一致，进一步提升了婴幼儿配方食品营养的有效性和安全性。</w:t>
      </w:r>
    </w:p>
    <w:p w14:paraId="19517F40" w14:textId="77777777" w:rsidR="00702054" w:rsidRDefault="00000000">
      <w:pPr>
        <w:pStyle w:val="a5"/>
        <w:widowControl/>
        <w:shd w:val="clear" w:color="auto" w:fill="FFFFFF"/>
        <w:spacing w:beforeAutospacing="0" w:afterAutospacing="0" w:line="360" w:lineRule="auto"/>
        <w:jc w:val="both"/>
        <w:rPr>
          <w:rFonts w:ascii="Times New Roman" w:eastAsia="宋体" w:hAnsi="Times New Roman"/>
          <w:color w:val="222222"/>
          <w:spacing w:val="16"/>
        </w:rPr>
      </w:pPr>
      <w:r>
        <w:rPr>
          <w:rStyle w:val="a6"/>
          <w:rFonts w:ascii="Times New Roman" w:eastAsia="宋体" w:hAnsi="Times New Roman"/>
          <w:color w:val="222222"/>
          <w:spacing w:val="16"/>
          <w:shd w:val="clear" w:color="auto" w:fill="FFFFFF"/>
        </w:rPr>
        <w:t>专家观点四：新国标将进一步引领产业高质量发展</w:t>
      </w:r>
    </w:p>
    <w:p w14:paraId="668B83C1" w14:textId="77777777" w:rsidR="00702054" w:rsidRDefault="00000000">
      <w:pPr>
        <w:spacing w:line="360" w:lineRule="auto"/>
        <w:rPr>
          <w:rFonts w:ascii="Times New Roman" w:eastAsia="宋体" w:hAnsi="Times New Roman" w:cs="Times New Roman"/>
          <w:color w:val="222222"/>
          <w:spacing w:val="16"/>
          <w:kern w:val="0"/>
          <w:sz w:val="24"/>
          <w:shd w:val="clear" w:color="auto" w:fill="FFFFFF"/>
          <w:lang w:bidi="ar"/>
        </w:rPr>
      </w:pPr>
      <w:r>
        <w:rPr>
          <w:rFonts w:ascii="Times New Roman" w:eastAsia="宋体" w:hAnsi="Times New Roman" w:cs="Times New Roman"/>
          <w:b/>
          <w:bCs/>
          <w:color w:val="222222"/>
          <w:spacing w:val="16"/>
          <w:kern w:val="0"/>
          <w:sz w:val="24"/>
          <w:shd w:val="clear" w:color="auto" w:fill="FFFFFF"/>
          <w:lang w:bidi="ar"/>
        </w:rPr>
        <w:lastRenderedPageBreak/>
        <w:t>专家建议</w:t>
      </w:r>
      <w:proofErr w:type="gramStart"/>
      <w:r>
        <w:rPr>
          <w:rFonts w:ascii="Times New Roman" w:eastAsia="宋体" w:hAnsi="Times New Roman" w:cs="Times New Roman"/>
          <w:b/>
          <w:bCs/>
          <w:color w:val="222222"/>
          <w:spacing w:val="16"/>
          <w:kern w:val="0"/>
          <w:sz w:val="24"/>
          <w:shd w:val="clear" w:color="auto" w:fill="FFFFFF"/>
          <w:lang w:bidi="ar"/>
        </w:rPr>
        <w:t>一</w:t>
      </w:r>
      <w:proofErr w:type="gramEnd"/>
      <w:r>
        <w:rPr>
          <w:rFonts w:ascii="Times New Roman" w:eastAsia="宋体" w:hAnsi="Times New Roman" w:cs="Times New Roman"/>
          <w:color w:val="222222"/>
          <w:spacing w:val="16"/>
          <w:kern w:val="0"/>
          <w:sz w:val="24"/>
          <w:shd w:val="clear" w:color="auto" w:fill="FFFFFF"/>
          <w:lang w:bidi="ar"/>
        </w:rPr>
        <w:t>：加大科研投入，开展母乳成分研究和配方研制；</w:t>
      </w:r>
    </w:p>
    <w:p w14:paraId="114A6439" w14:textId="77777777" w:rsidR="00702054" w:rsidRDefault="00000000">
      <w:pPr>
        <w:spacing w:line="360" w:lineRule="auto"/>
        <w:rPr>
          <w:rFonts w:ascii="Times New Roman" w:eastAsia="宋体" w:hAnsi="Times New Roman" w:cs="Times New Roman"/>
          <w:color w:val="222222"/>
          <w:spacing w:val="16"/>
          <w:kern w:val="0"/>
          <w:sz w:val="24"/>
          <w:shd w:val="clear" w:color="auto" w:fill="FFFFFF"/>
          <w:lang w:bidi="ar"/>
        </w:rPr>
      </w:pPr>
      <w:r>
        <w:rPr>
          <w:rFonts w:ascii="Times New Roman" w:eastAsia="宋体" w:hAnsi="Times New Roman" w:cs="Times New Roman"/>
          <w:b/>
          <w:bCs/>
          <w:color w:val="222222"/>
          <w:spacing w:val="16"/>
          <w:kern w:val="0"/>
          <w:sz w:val="24"/>
          <w:shd w:val="clear" w:color="auto" w:fill="FFFFFF"/>
          <w:lang w:bidi="ar"/>
        </w:rPr>
        <w:t>专家建议二</w:t>
      </w:r>
      <w:r>
        <w:rPr>
          <w:rFonts w:ascii="Times New Roman" w:eastAsia="宋体" w:hAnsi="Times New Roman" w:cs="Times New Roman"/>
          <w:color w:val="222222"/>
          <w:spacing w:val="16"/>
          <w:kern w:val="0"/>
          <w:sz w:val="24"/>
          <w:shd w:val="clear" w:color="auto" w:fill="FFFFFF"/>
          <w:lang w:bidi="ar"/>
        </w:rPr>
        <w:t>：以新国标为契机，促进产业提档升级；</w:t>
      </w:r>
    </w:p>
    <w:p w14:paraId="6DF3A1C4" w14:textId="77777777" w:rsidR="00702054" w:rsidRDefault="00000000">
      <w:pPr>
        <w:spacing w:line="360" w:lineRule="auto"/>
        <w:rPr>
          <w:rFonts w:ascii="宋体" w:eastAsia="宋体" w:hAnsi="宋体" w:cs="宋体"/>
          <w:color w:val="333333"/>
          <w:spacing w:val="24"/>
          <w:kern w:val="0"/>
          <w:sz w:val="24"/>
        </w:rPr>
      </w:pPr>
      <w:r>
        <w:rPr>
          <w:rFonts w:ascii="Times New Roman" w:eastAsia="宋体" w:hAnsi="Times New Roman" w:cs="Times New Roman"/>
          <w:b/>
          <w:bCs/>
          <w:color w:val="222222"/>
          <w:spacing w:val="16"/>
          <w:kern w:val="0"/>
          <w:sz w:val="24"/>
          <w:shd w:val="clear" w:color="auto" w:fill="FFFFFF"/>
          <w:lang w:bidi="ar"/>
        </w:rPr>
        <w:t>专家建议三</w:t>
      </w:r>
      <w:r>
        <w:rPr>
          <w:rFonts w:ascii="Times New Roman" w:eastAsia="宋体" w:hAnsi="Times New Roman" w:cs="Times New Roman"/>
          <w:color w:val="222222"/>
          <w:spacing w:val="16"/>
          <w:kern w:val="0"/>
          <w:sz w:val="24"/>
          <w:shd w:val="clear" w:color="auto" w:fill="FFFFFF"/>
          <w:lang w:bidi="ar"/>
        </w:rPr>
        <w:t>：企业要关注婴幼儿配方食品注册事宜。</w:t>
      </w:r>
    </w:p>
    <w:p w14:paraId="3691CBD9" w14:textId="77777777" w:rsidR="00702054" w:rsidRDefault="00702054">
      <w:pPr>
        <w:spacing w:line="360" w:lineRule="auto"/>
        <w:rPr>
          <w:rFonts w:ascii="宋体" w:eastAsia="宋体" w:hAnsi="宋体" w:cs="宋体"/>
          <w:sz w:val="18"/>
          <w:szCs w:val="18"/>
        </w:rPr>
      </w:pPr>
    </w:p>
    <w:p w14:paraId="12461030" w14:textId="77777777" w:rsidR="00702054" w:rsidRDefault="00000000">
      <w:pPr>
        <w:pStyle w:val="a5"/>
        <w:widowControl/>
        <w:spacing w:beforeAutospacing="0" w:afterAutospacing="0" w:line="360" w:lineRule="auto"/>
        <w:jc w:val="both"/>
        <w:rPr>
          <w:rStyle w:val="a6"/>
          <w:rFonts w:asciiTheme="minorEastAsia" w:hAnsiTheme="minorEastAsia" w:cstheme="minorEastAsia"/>
          <w:color w:val="000000"/>
          <w:spacing w:val="24"/>
          <w:sz w:val="28"/>
          <w:szCs w:val="28"/>
        </w:rPr>
      </w:pPr>
      <w:r>
        <w:rPr>
          <w:rStyle w:val="a6"/>
          <w:rFonts w:asciiTheme="minorEastAsia" w:hAnsiTheme="minorEastAsia" w:cstheme="minorEastAsia" w:hint="eastAsia"/>
          <w:color w:val="000000"/>
          <w:spacing w:val="24"/>
          <w:sz w:val="28"/>
          <w:szCs w:val="28"/>
        </w:rPr>
        <w:t>热点五：</w:t>
      </w:r>
      <w:r>
        <w:rPr>
          <w:rStyle w:val="a6"/>
          <w:rFonts w:asciiTheme="minorEastAsia" w:hAnsiTheme="minorEastAsia" w:cstheme="minorEastAsia"/>
          <w:color w:val="000000"/>
          <w:spacing w:val="24"/>
          <w:sz w:val="28"/>
          <w:szCs w:val="28"/>
        </w:rPr>
        <w:t>美容用的</w:t>
      </w:r>
      <w:proofErr w:type="gramStart"/>
      <w:r>
        <w:rPr>
          <w:rStyle w:val="a6"/>
          <w:rFonts w:asciiTheme="minorEastAsia" w:hAnsiTheme="minorEastAsia" w:cstheme="minorEastAsia"/>
          <w:color w:val="000000"/>
          <w:spacing w:val="24"/>
          <w:sz w:val="28"/>
          <w:szCs w:val="28"/>
        </w:rPr>
        <w:t>玻</w:t>
      </w:r>
      <w:proofErr w:type="gramEnd"/>
      <w:r>
        <w:rPr>
          <w:rStyle w:val="a6"/>
          <w:rFonts w:asciiTheme="minorEastAsia" w:hAnsiTheme="minorEastAsia" w:cstheme="minorEastAsia"/>
          <w:color w:val="000000"/>
          <w:spacing w:val="24"/>
          <w:sz w:val="28"/>
          <w:szCs w:val="28"/>
        </w:rPr>
        <w:t>尿酸怎么可以吃了？</w:t>
      </w:r>
    </w:p>
    <w:p w14:paraId="24E7B870" w14:textId="77777777" w:rsidR="00702054" w:rsidRDefault="00000000">
      <w:pPr>
        <w:pStyle w:val="a5"/>
        <w:widowControl/>
        <w:shd w:val="clear" w:color="auto" w:fill="FFFFFF"/>
        <w:spacing w:beforeAutospacing="0" w:afterAutospacing="0" w:line="360" w:lineRule="auto"/>
        <w:jc w:val="both"/>
        <w:rPr>
          <w:rFonts w:ascii="Times New Roman" w:eastAsia="宋体" w:hAnsi="Times New Roman"/>
          <w:color w:val="222222"/>
          <w:spacing w:val="24"/>
        </w:rPr>
      </w:pPr>
      <w:r>
        <w:rPr>
          <w:rStyle w:val="a6"/>
          <w:rFonts w:ascii="Times New Roman" w:eastAsia="宋体" w:hAnsi="Times New Roman"/>
          <w:color w:val="222222"/>
          <w:spacing w:val="24"/>
          <w:shd w:val="clear" w:color="auto" w:fill="FFFFFF"/>
        </w:rPr>
        <w:t>专家观点</w:t>
      </w:r>
      <w:proofErr w:type="gramStart"/>
      <w:r>
        <w:rPr>
          <w:rStyle w:val="a6"/>
          <w:rFonts w:ascii="Times New Roman" w:eastAsia="宋体" w:hAnsi="Times New Roman"/>
          <w:color w:val="222222"/>
          <w:spacing w:val="24"/>
          <w:shd w:val="clear" w:color="auto" w:fill="FFFFFF"/>
        </w:rPr>
        <w:t>一</w:t>
      </w:r>
      <w:proofErr w:type="gramEnd"/>
      <w:r>
        <w:rPr>
          <w:rStyle w:val="a6"/>
          <w:rFonts w:ascii="Times New Roman" w:eastAsia="宋体" w:hAnsi="Times New Roman"/>
          <w:color w:val="222222"/>
          <w:spacing w:val="24"/>
          <w:shd w:val="clear" w:color="auto" w:fill="FFFFFF"/>
        </w:rPr>
        <w:t>：透明质酸是人体自有的具有生理活性的物质</w:t>
      </w:r>
    </w:p>
    <w:p w14:paraId="689B6099" w14:textId="77777777" w:rsidR="00702054" w:rsidRDefault="00000000">
      <w:pPr>
        <w:pStyle w:val="a5"/>
        <w:widowControl/>
        <w:shd w:val="clear" w:color="auto" w:fill="FFFFFF"/>
        <w:spacing w:beforeAutospacing="0" w:afterAutospacing="0" w:line="360" w:lineRule="auto"/>
        <w:ind w:firstLineChars="200" w:firstLine="576"/>
        <w:jc w:val="both"/>
        <w:rPr>
          <w:rFonts w:ascii="Times New Roman" w:eastAsia="宋体" w:hAnsi="Times New Roman"/>
          <w:color w:val="222222"/>
          <w:spacing w:val="24"/>
        </w:rPr>
      </w:pPr>
      <w:r>
        <w:rPr>
          <w:rFonts w:ascii="Times New Roman" w:eastAsia="宋体" w:hAnsi="Times New Roman"/>
          <w:color w:val="222222"/>
          <w:spacing w:val="24"/>
          <w:shd w:val="clear" w:color="auto" w:fill="FFFFFF"/>
        </w:rPr>
        <w:t>透明质酸在人体广泛分布于细胞基质和润滑液中，主要包括关节滑液、皮肤、眼玻璃体、软骨、脐带等，以及血浆中，人体中的含量大约为</w:t>
      </w:r>
      <w:r>
        <w:rPr>
          <w:rFonts w:ascii="Times New Roman" w:eastAsia="宋体" w:hAnsi="Times New Roman"/>
          <w:color w:val="222222"/>
          <w:spacing w:val="24"/>
          <w:shd w:val="clear" w:color="auto" w:fill="FFFFFF"/>
        </w:rPr>
        <w:t>20g</w:t>
      </w:r>
      <w:r>
        <w:rPr>
          <w:rFonts w:ascii="Times New Roman" w:eastAsia="宋体" w:hAnsi="Times New Roman"/>
          <w:color w:val="222222"/>
          <w:spacing w:val="24"/>
          <w:shd w:val="clear" w:color="auto" w:fill="FFFFFF"/>
        </w:rPr>
        <w:t>。研究发现人体内透明质酸含量随年龄增加会有降低的现象，</w:t>
      </w:r>
      <w:r>
        <w:rPr>
          <w:rFonts w:ascii="Times New Roman" w:eastAsia="宋体" w:hAnsi="Times New Roman"/>
          <w:color w:val="222222"/>
          <w:spacing w:val="24"/>
          <w:shd w:val="clear" w:color="auto" w:fill="FFFFFF"/>
        </w:rPr>
        <w:t>60</w:t>
      </w:r>
      <w:r>
        <w:rPr>
          <w:rFonts w:ascii="Times New Roman" w:eastAsia="宋体" w:hAnsi="Times New Roman"/>
          <w:color w:val="222222"/>
          <w:spacing w:val="24"/>
          <w:shd w:val="clear" w:color="auto" w:fill="FFFFFF"/>
        </w:rPr>
        <w:t>岁与</w:t>
      </w:r>
      <w:r>
        <w:rPr>
          <w:rFonts w:ascii="Times New Roman" w:eastAsia="宋体" w:hAnsi="Times New Roman"/>
          <w:color w:val="222222"/>
          <w:spacing w:val="24"/>
          <w:shd w:val="clear" w:color="auto" w:fill="FFFFFF"/>
        </w:rPr>
        <w:t>20</w:t>
      </w:r>
      <w:r>
        <w:rPr>
          <w:rFonts w:ascii="Times New Roman" w:eastAsia="宋体" w:hAnsi="Times New Roman"/>
          <w:color w:val="222222"/>
          <w:spacing w:val="24"/>
          <w:shd w:val="clear" w:color="auto" w:fill="FFFFFF"/>
        </w:rPr>
        <w:t>岁时相比透明质酸含量下降</w:t>
      </w:r>
      <w:r>
        <w:rPr>
          <w:rFonts w:ascii="Times New Roman" w:eastAsia="宋体" w:hAnsi="Times New Roman"/>
          <w:color w:val="222222"/>
          <w:spacing w:val="24"/>
          <w:shd w:val="clear" w:color="auto" w:fill="FFFFFF"/>
        </w:rPr>
        <w:t>75%</w:t>
      </w:r>
      <w:r>
        <w:rPr>
          <w:rFonts w:ascii="Times New Roman" w:eastAsia="宋体" w:hAnsi="Times New Roman"/>
          <w:color w:val="222222"/>
          <w:spacing w:val="24"/>
          <w:shd w:val="clear" w:color="auto" w:fill="FFFFFF"/>
        </w:rPr>
        <w:t>，年龄越大体内透明质酸含量越低。透明质酸的主要生理功能包括润滑关节、抗衰老等。</w:t>
      </w:r>
    </w:p>
    <w:p w14:paraId="2BD5CB77" w14:textId="77777777" w:rsidR="00702054" w:rsidRDefault="00000000">
      <w:pPr>
        <w:pStyle w:val="a5"/>
        <w:widowControl/>
        <w:shd w:val="clear" w:color="auto" w:fill="FFFFFF"/>
        <w:spacing w:beforeAutospacing="0" w:afterAutospacing="0" w:line="360" w:lineRule="auto"/>
        <w:jc w:val="both"/>
        <w:rPr>
          <w:rFonts w:ascii="Times New Roman" w:eastAsia="宋体" w:hAnsi="Times New Roman"/>
          <w:color w:val="222222"/>
          <w:spacing w:val="24"/>
        </w:rPr>
      </w:pPr>
      <w:r>
        <w:rPr>
          <w:rStyle w:val="a6"/>
          <w:rFonts w:ascii="Times New Roman" w:eastAsia="宋体" w:hAnsi="Times New Roman"/>
          <w:color w:val="222222"/>
          <w:spacing w:val="24"/>
          <w:shd w:val="clear" w:color="auto" w:fill="FFFFFF"/>
        </w:rPr>
        <w:t>专家观点二：</w:t>
      </w:r>
      <w:r>
        <w:rPr>
          <w:rFonts w:ascii="Times New Roman" w:eastAsia="宋体" w:hAnsi="Times New Roman"/>
          <w:color w:val="222222"/>
          <w:spacing w:val="24"/>
          <w:shd w:val="clear" w:color="auto" w:fill="FFFFFF"/>
        </w:rPr>
        <w:t>适宜人群适量食用透明质酸钠是安全的</w:t>
      </w:r>
    </w:p>
    <w:p w14:paraId="43EB4DB3" w14:textId="77777777" w:rsidR="00702054" w:rsidRDefault="00000000">
      <w:pPr>
        <w:pStyle w:val="a5"/>
        <w:widowControl/>
        <w:shd w:val="clear" w:color="auto" w:fill="FFFFFF"/>
        <w:spacing w:beforeAutospacing="0" w:afterAutospacing="0" w:line="360" w:lineRule="auto"/>
        <w:jc w:val="both"/>
        <w:rPr>
          <w:rFonts w:ascii="Times New Roman" w:eastAsia="宋体" w:hAnsi="Times New Roman"/>
          <w:color w:val="222222"/>
          <w:spacing w:val="24"/>
        </w:rPr>
      </w:pPr>
      <w:r>
        <w:rPr>
          <w:rStyle w:val="a6"/>
          <w:rFonts w:ascii="Times New Roman" w:eastAsia="宋体" w:hAnsi="Times New Roman"/>
          <w:color w:val="222222"/>
          <w:spacing w:val="24"/>
          <w:shd w:val="clear" w:color="auto" w:fill="FFFFFF"/>
        </w:rPr>
        <w:t>专家观点三：</w:t>
      </w:r>
      <w:r>
        <w:rPr>
          <w:rFonts w:ascii="Times New Roman" w:eastAsia="宋体" w:hAnsi="Times New Roman"/>
          <w:color w:val="222222"/>
          <w:spacing w:val="24"/>
          <w:shd w:val="clear" w:color="auto" w:fill="FFFFFF"/>
        </w:rPr>
        <w:t>食用透明质酸</w:t>
      </w:r>
      <w:proofErr w:type="gramStart"/>
      <w:r>
        <w:rPr>
          <w:rFonts w:ascii="Times New Roman" w:eastAsia="宋体" w:hAnsi="Times New Roman"/>
          <w:color w:val="222222"/>
          <w:spacing w:val="24"/>
          <w:shd w:val="clear" w:color="auto" w:fill="FFFFFF"/>
        </w:rPr>
        <w:t>钠可以</w:t>
      </w:r>
      <w:proofErr w:type="gramEnd"/>
      <w:r>
        <w:rPr>
          <w:rFonts w:ascii="Times New Roman" w:eastAsia="宋体" w:hAnsi="Times New Roman"/>
          <w:color w:val="222222"/>
          <w:spacing w:val="24"/>
          <w:shd w:val="clear" w:color="auto" w:fill="FFFFFF"/>
        </w:rPr>
        <w:t>被吸收和利用，但与营养健康的量效关系有待进一步系统评价</w:t>
      </w:r>
    </w:p>
    <w:p w14:paraId="3510B215" w14:textId="77777777" w:rsidR="00702054" w:rsidRDefault="00000000">
      <w:pPr>
        <w:pStyle w:val="a5"/>
        <w:widowControl/>
        <w:shd w:val="clear" w:color="auto" w:fill="FFFFFF"/>
        <w:spacing w:beforeAutospacing="0" w:afterAutospacing="0" w:line="360" w:lineRule="auto"/>
        <w:ind w:firstLineChars="200" w:firstLine="576"/>
        <w:jc w:val="both"/>
        <w:rPr>
          <w:rFonts w:ascii="Times New Roman" w:eastAsia="宋体" w:hAnsi="Times New Roman"/>
          <w:color w:val="222222"/>
          <w:spacing w:val="24"/>
        </w:rPr>
      </w:pPr>
      <w:r>
        <w:rPr>
          <w:rFonts w:ascii="Times New Roman" w:eastAsia="宋体" w:hAnsi="Times New Roman"/>
          <w:color w:val="222222"/>
          <w:spacing w:val="24"/>
          <w:shd w:val="clear" w:color="auto" w:fill="FFFFFF"/>
        </w:rPr>
        <w:t>每日口服补充</w:t>
      </w:r>
      <w:r>
        <w:rPr>
          <w:rFonts w:ascii="Times New Roman" w:eastAsia="宋体" w:hAnsi="Times New Roman"/>
          <w:color w:val="222222"/>
          <w:spacing w:val="24"/>
          <w:shd w:val="clear" w:color="auto" w:fill="FFFFFF"/>
        </w:rPr>
        <w:t>120 mg</w:t>
      </w:r>
      <w:r>
        <w:rPr>
          <w:rFonts w:ascii="Times New Roman" w:eastAsia="宋体" w:hAnsi="Times New Roman"/>
          <w:color w:val="222222"/>
          <w:spacing w:val="24"/>
          <w:shd w:val="clear" w:color="auto" w:fill="FFFFFF"/>
        </w:rPr>
        <w:t>、</w:t>
      </w:r>
      <w:r>
        <w:rPr>
          <w:rFonts w:ascii="Times New Roman" w:eastAsia="宋体" w:hAnsi="Times New Roman"/>
          <w:color w:val="222222"/>
          <w:spacing w:val="24"/>
          <w:shd w:val="clear" w:color="auto" w:fill="FFFFFF"/>
        </w:rPr>
        <w:t>200 mg</w:t>
      </w:r>
      <w:r>
        <w:rPr>
          <w:rFonts w:ascii="Times New Roman" w:eastAsia="宋体" w:hAnsi="Times New Roman"/>
          <w:color w:val="222222"/>
          <w:spacing w:val="24"/>
          <w:shd w:val="clear" w:color="auto" w:fill="FFFFFF"/>
        </w:rPr>
        <w:t>的透明质酸</w:t>
      </w:r>
      <w:proofErr w:type="gramStart"/>
      <w:r>
        <w:rPr>
          <w:rFonts w:ascii="Times New Roman" w:eastAsia="宋体" w:hAnsi="Times New Roman"/>
          <w:color w:val="222222"/>
          <w:spacing w:val="24"/>
          <w:shd w:val="clear" w:color="auto" w:fill="FFFFFF"/>
        </w:rPr>
        <w:t>钠可以</w:t>
      </w:r>
      <w:proofErr w:type="gramEnd"/>
      <w:r>
        <w:rPr>
          <w:rFonts w:ascii="Times New Roman" w:eastAsia="宋体" w:hAnsi="Times New Roman"/>
          <w:color w:val="222222"/>
          <w:spacing w:val="24"/>
          <w:shd w:val="clear" w:color="auto" w:fill="FFFFFF"/>
        </w:rPr>
        <w:t>在保护胃肠道健康、护眼、缓解骨关节炎、改善皮肤功效等方面发挥作用。</w:t>
      </w:r>
    </w:p>
    <w:p w14:paraId="6B952547" w14:textId="111FC221" w:rsidR="00702054" w:rsidRDefault="00000000" w:rsidP="00A04445">
      <w:pPr>
        <w:spacing w:line="360" w:lineRule="auto"/>
        <w:rPr>
          <w:rFonts w:hint="eastAsia"/>
        </w:rPr>
      </w:pPr>
      <w:r>
        <w:rPr>
          <w:rFonts w:ascii="Times New Roman" w:eastAsia="宋体" w:hAnsi="Times New Roman" w:cs="Times New Roman"/>
          <w:b/>
          <w:bCs/>
          <w:color w:val="222222"/>
          <w:spacing w:val="24"/>
          <w:kern w:val="0"/>
          <w:sz w:val="24"/>
          <w:shd w:val="clear" w:color="auto" w:fill="FFFFFF"/>
          <w:lang w:bidi="ar"/>
        </w:rPr>
        <w:t>专家建议</w:t>
      </w:r>
      <w:r>
        <w:rPr>
          <w:rFonts w:ascii="Times New Roman" w:eastAsia="宋体" w:hAnsi="Times New Roman" w:cs="Times New Roman"/>
          <w:color w:val="222222"/>
          <w:spacing w:val="24"/>
          <w:kern w:val="0"/>
          <w:sz w:val="24"/>
          <w:shd w:val="clear" w:color="auto" w:fill="FFFFFF"/>
          <w:lang w:bidi="ar"/>
        </w:rPr>
        <w:t>，购买透明质酸钠食品时，应选择正规渠道；注意查看产品包装标签中标注的不适宜人群和推荐使用量，适量食用</w:t>
      </w:r>
      <w:r w:rsidR="00A04445">
        <w:rPr>
          <w:rFonts w:ascii="Times New Roman" w:eastAsia="宋体" w:hAnsi="Times New Roman" w:cs="Times New Roman" w:hint="eastAsia"/>
          <w:color w:val="222222"/>
          <w:spacing w:val="24"/>
          <w:kern w:val="0"/>
          <w:sz w:val="24"/>
          <w:shd w:val="clear" w:color="auto" w:fill="FFFFFF"/>
          <w:lang w:bidi="ar"/>
        </w:rPr>
        <w:t>。</w:t>
      </w:r>
    </w:p>
    <w:sectPr w:rsidR="007020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5ED84" w14:textId="77777777" w:rsidR="00ED2A18" w:rsidRDefault="00ED2A18">
      <w:r>
        <w:separator/>
      </w:r>
    </w:p>
  </w:endnote>
  <w:endnote w:type="continuationSeparator" w:id="0">
    <w:p w14:paraId="401636EF" w14:textId="77777777" w:rsidR="00ED2A18" w:rsidRDefault="00ED2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824A6" w14:textId="77777777" w:rsidR="00ED2A18" w:rsidRDefault="00ED2A18">
      <w:r>
        <w:separator/>
      </w:r>
    </w:p>
  </w:footnote>
  <w:footnote w:type="continuationSeparator" w:id="0">
    <w:p w14:paraId="7D0FEFB1" w14:textId="77777777" w:rsidR="00ED2A18" w:rsidRDefault="00ED2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C0F8C" w14:textId="77777777" w:rsidR="00702054" w:rsidRDefault="00000000">
    <w:pPr>
      <w:pStyle w:val="a4"/>
      <w:pBdr>
        <w:bottom w:val="thinThickSmallGap" w:sz="24" w:space="1" w:color="FF0000"/>
      </w:pBdr>
      <w:rPr>
        <w:rFonts w:ascii="楷体_GB2312" w:eastAsia="楷体_GB2312" w:hAnsi="楷体_GB2312" w:cs="楷体_GB2312"/>
        <w:color w:val="FF0000"/>
        <w:sz w:val="48"/>
        <w:szCs w:val="48"/>
      </w:rPr>
    </w:pPr>
    <w:r>
      <w:rPr>
        <w:rFonts w:ascii="楷体_GB2312" w:eastAsia="楷体_GB2312" w:hAnsi="楷体_GB2312" w:cs="楷体_GB2312" w:hint="eastAsia"/>
        <w:color w:val="FF0000"/>
        <w:sz w:val="48"/>
        <w:szCs w:val="48"/>
      </w:rPr>
      <w:t>福 建 省 食 品 科 学 技 术 学 会</w:t>
    </w:r>
  </w:p>
  <w:p w14:paraId="709D587B" w14:textId="77777777" w:rsidR="00702054" w:rsidRDefault="0070205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709D4B"/>
    <w:multiLevelType w:val="singleLevel"/>
    <w:tmpl w:val="DF709D4B"/>
    <w:lvl w:ilvl="0">
      <w:start w:val="1"/>
      <w:numFmt w:val="decimal"/>
      <w:suff w:val="space"/>
      <w:lvlText w:val="%1."/>
      <w:lvlJc w:val="left"/>
    </w:lvl>
  </w:abstractNum>
  <w:num w:numId="1" w16cid:durableId="545681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27F1AFB"/>
    <w:rsid w:val="00702054"/>
    <w:rsid w:val="00794506"/>
    <w:rsid w:val="008F0381"/>
    <w:rsid w:val="00A04445"/>
    <w:rsid w:val="00CD7CDB"/>
    <w:rsid w:val="00ED2A18"/>
    <w:rsid w:val="427F1AFB"/>
    <w:rsid w:val="72575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C40996"/>
  <w15:docId w15:val="{C5DE6F5B-07A5-43C5-A98C-0A4E39410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390</Words>
  <Characters>2224</Characters>
  <Application>Microsoft Office Word</Application>
  <DocSecurity>0</DocSecurity>
  <Lines>18</Lines>
  <Paragraphs>5</Paragraphs>
  <ScaleCrop>false</ScaleCrop>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如愿</dc:creator>
  <cp:lastModifiedBy>.CN WWW-WW</cp:lastModifiedBy>
  <cp:revision>5</cp:revision>
  <dcterms:created xsi:type="dcterms:W3CDTF">2022-07-30T15:27:00Z</dcterms:created>
  <dcterms:modified xsi:type="dcterms:W3CDTF">2022-07-31T02:37:00Z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